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0BCC9694" w:rsidR="006F5FD0" w:rsidRPr="00E36507" w:rsidRDefault="006F5FD0" w:rsidP="002F494F">
      <w:pPr>
        <w:jc w:val="center"/>
        <w:rPr>
          <w:szCs w:val="24"/>
          <w:lang w:val="en-GB"/>
        </w:rPr>
      </w:pPr>
    </w:p>
    <w:p w14:paraId="01BE87E4" w14:textId="77777777" w:rsidR="006F5FD0" w:rsidRPr="00E36507" w:rsidRDefault="00C03806" w:rsidP="002F494F">
      <w:pPr>
        <w:jc w:val="center"/>
        <w:rPr>
          <w:rStyle w:val="Strong"/>
          <w:szCs w:val="24"/>
          <w:lang w:val="en-GB"/>
        </w:rPr>
      </w:pPr>
      <w:r w:rsidRPr="00B50F67">
        <w:rPr>
          <w:b/>
          <w:sz w:val="28"/>
          <w:szCs w:val="28"/>
          <w:lang w:val="en-GB"/>
        </w:rPr>
        <w:t xml:space="preserve">CONTRACT </w:t>
      </w:r>
      <w:r w:rsidR="006F5FD0" w:rsidRPr="00B50F67">
        <w:rPr>
          <w:b/>
          <w:sz w:val="28"/>
          <w:szCs w:val="28"/>
          <w:lang w:val="en-GB"/>
        </w:rPr>
        <w:t>NOTICE</w:t>
      </w:r>
    </w:p>
    <w:p w14:paraId="16C724C2" w14:textId="63773F7F"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14:paraId="5B463A74" w14:textId="4DEE2BD2" w:rsidR="00EF74CF" w:rsidRPr="00E36507" w:rsidRDefault="00805ECD" w:rsidP="00491B6B">
      <w:pPr>
        <w:numPr>
          <w:ilvl w:val="0"/>
          <w:numId w:val="46"/>
        </w:numPr>
        <w:jc w:val="both"/>
        <w:outlineLvl w:val="0"/>
        <w:rPr>
          <w:rStyle w:val="Strong"/>
          <w:szCs w:val="24"/>
          <w:u w:val="single"/>
          <w:lang w:val="en-GB"/>
        </w:rPr>
      </w:pPr>
      <w:r w:rsidRPr="00E36507">
        <w:rPr>
          <w:rStyle w:val="Strong"/>
          <w:szCs w:val="24"/>
          <w:u w:val="single"/>
          <w:lang w:val="en-GB"/>
        </w:rPr>
        <w:t>Buyer</w:t>
      </w:r>
    </w:p>
    <w:p w14:paraId="37BCB13B" w14:textId="77777777" w:rsidR="008B3014" w:rsidRDefault="00EF74CF" w:rsidP="008B3014">
      <w:pPr>
        <w:spacing w:before="0" w:after="0"/>
        <w:outlineLvl w:val="0"/>
        <w:rPr>
          <w:rStyle w:val="Strong"/>
          <w:b w:val="0"/>
          <w:szCs w:val="24"/>
          <w:lang w:val="en-GB"/>
        </w:rPr>
      </w:pPr>
      <w:r w:rsidRPr="00E36507">
        <w:rPr>
          <w:rStyle w:val="Strong"/>
          <w:b w:val="0"/>
          <w:szCs w:val="24"/>
          <w:lang w:val="en-GB"/>
        </w:rPr>
        <w:t xml:space="preserve">Official name: </w:t>
      </w:r>
      <w:r w:rsidR="008B3014" w:rsidRPr="008B3014">
        <w:rPr>
          <w:rStyle w:val="Strong"/>
          <w:b w:val="0"/>
          <w:szCs w:val="24"/>
          <w:lang w:val="en-GB"/>
        </w:rPr>
        <w:t>City of Subotica</w:t>
      </w:r>
    </w:p>
    <w:p w14:paraId="303D6D3A" w14:textId="7E6C13C8" w:rsidR="00EF74CF" w:rsidRPr="00E36507" w:rsidRDefault="00805ECD" w:rsidP="00E36507">
      <w:pPr>
        <w:outlineLvl w:val="0"/>
        <w:rPr>
          <w:rStyle w:val="Strong"/>
          <w:b w:val="0"/>
          <w:szCs w:val="24"/>
          <w:lang w:val="en-GB"/>
        </w:rPr>
      </w:pPr>
      <w:r w:rsidRPr="008B3014">
        <w:rPr>
          <w:rStyle w:val="Strong"/>
          <w:b w:val="0"/>
          <w:szCs w:val="24"/>
          <w:lang w:val="en-GB"/>
        </w:rPr>
        <w:t>Legal type</w:t>
      </w:r>
      <w:r w:rsidR="00EF74CF" w:rsidRPr="008B3014">
        <w:rPr>
          <w:rStyle w:val="Strong"/>
          <w:b w:val="0"/>
          <w:szCs w:val="24"/>
          <w:lang w:val="en-GB"/>
        </w:rPr>
        <w:t>:</w:t>
      </w:r>
      <w:r w:rsidR="00F85F7E" w:rsidRPr="008B3014">
        <w:rPr>
          <w:rStyle w:val="Strong"/>
          <w:b w:val="0"/>
          <w:szCs w:val="24"/>
          <w:lang w:val="en-GB"/>
        </w:rPr>
        <w:t xml:space="preserve"> body governed by public law</w:t>
      </w:r>
      <w:r w:rsidR="00EF74CF" w:rsidRPr="00E36507">
        <w:rPr>
          <w:rStyle w:val="Strong"/>
          <w:b w:val="0"/>
          <w:szCs w:val="24"/>
          <w:lang w:val="en-GB"/>
        </w:rPr>
        <w:br/>
      </w:r>
      <w:r w:rsidRPr="00E36507">
        <w:rPr>
          <w:rStyle w:val="Strong"/>
          <w:b w:val="0"/>
          <w:szCs w:val="24"/>
          <w:lang w:val="en-GB"/>
        </w:rPr>
        <w:t>Activity of the contracting authority</w:t>
      </w:r>
      <w:r w:rsidR="00EF74CF" w:rsidRPr="00E36507">
        <w:rPr>
          <w:rStyle w:val="Strong"/>
          <w:b w:val="0"/>
          <w:szCs w:val="24"/>
          <w:lang w:val="en-GB"/>
        </w:rPr>
        <w:t xml:space="preserve">: </w:t>
      </w:r>
      <w:proofErr w:type="gramStart"/>
      <w:r w:rsidR="00B24274" w:rsidRPr="008B3014">
        <w:rPr>
          <w:rStyle w:val="Strong"/>
          <w:b w:val="0"/>
          <w:szCs w:val="24"/>
          <w:lang w:val="en-GB"/>
        </w:rPr>
        <w:t>g</w:t>
      </w:r>
      <w:r w:rsidRPr="008B3014">
        <w:rPr>
          <w:rStyle w:val="Strong"/>
          <w:b w:val="0"/>
          <w:szCs w:val="24"/>
          <w:lang w:val="en-GB"/>
        </w:rPr>
        <w:t>eneral public</w:t>
      </w:r>
      <w:proofErr w:type="gramEnd"/>
      <w:r w:rsidRPr="008B3014">
        <w:rPr>
          <w:rStyle w:val="Strong"/>
          <w:b w:val="0"/>
          <w:szCs w:val="24"/>
          <w:lang w:val="en-GB"/>
        </w:rPr>
        <w:t xml:space="preserve"> services</w:t>
      </w:r>
    </w:p>
    <w:p w14:paraId="4AB21F64" w14:textId="0F200130" w:rsidR="00805ECD" w:rsidRPr="00E36507" w:rsidRDefault="00805ECD" w:rsidP="00491B6B">
      <w:pPr>
        <w:numPr>
          <w:ilvl w:val="0"/>
          <w:numId w:val="46"/>
        </w:numPr>
        <w:jc w:val="both"/>
        <w:outlineLvl w:val="0"/>
        <w:rPr>
          <w:rStyle w:val="Strong"/>
          <w:b w:val="0"/>
          <w:szCs w:val="24"/>
          <w:lang w:val="en-GB"/>
        </w:rPr>
      </w:pPr>
      <w:r w:rsidRPr="00E36507">
        <w:rPr>
          <w:rStyle w:val="Strong"/>
          <w:szCs w:val="24"/>
          <w:u w:val="single"/>
          <w:lang w:val="en-GB"/>
        </w:rPr>
        <w:t>Procedure</w:t>
      </w:r>
    </w:p>
    <w:p w14:paraId="59DA4549" w14:textId="5E910401" w:rsidR="00B24274" w:rsidRPr="008B3014" w:rsidRDefault="008B3014" w:rsidP="00491B6B">
      <w:pPr>
        <w:jc w:val="both"/>
        <w:outlineLvl w:val="0"/>
        <w:rPr>
          <w:rStyle w:val="Strong"/>
          <w:b w:val="0"/>
          <w:bCs/>
          <w:szCs w:val="24"/>
          <w:lang w:val="en-GB"/>
        </w:rPr>
      </w:pPr>
      <w:r w:rsidRPr="008B3014">
        <w:rPr>
          <w:rStyle w:val="Strong"/>
          <w:b w:val="0"/>
          <w:bCs/>
          <w:szCs w:val="24"/>
          <w:lang w:val="en-GB"/>
        </w:rPr>
        <w:t>Local open procurement</w:t>
      </w:r>
    </w:p>
    <w:p w14:paraId="16F47952" w14:textId="504A7E60" w:rsidR="00F948DD" w:rsidRPr="00E36507" w:rsidRDefault="00F948DD" w:rsidP="00491B6B">
      <w:pPr>
        <w:numPr>
          <w:ilvl w:val="1"/>
          <w:numId w:val="46"/>
        </w:numPr>
        <w:jc w:val="both"/>
        <w:outlineLvl w:val="0"/>
        <w:rPr>
          <w:rStyle w:val="Strong"/>
          <w:b w:val="0"/>
          <w:szCs w:val="24"/>
          <w:lang w:val="en-GB"/>
        </w:rPr>
      </w:pPr>
      <w:r w:rsidRPr="00E36507">
        <w:rPr>
          <w:rStyle w:val="Strong"/>
          <w:szCs w:val="24"/>
          <w:lang w:val="en-GB"/>
        </w:rPr>
        <w:t>Procedure</w:t>
      </w:r>
    </w:p>
    <w:p w14:paraId="211EB328" w14:textId="1883BB32" w:rsidR="00CF366A" w:rsidRPr="00E36507" w:rsidRDefault="00B513FE" w:rsidP="00491B6B">
      <w:pPr>
        <w:jc w:val="both"/>
        <w:outlineLvl w:val="0"/>
        <w:rPr>
          <w:rStyle w:val="Strong"/>
          <w:b w:val="0"/>
          <w:szCs w:val="24"/>
          <w:lang w:val="en-GB"/>
        </w:rPr>
      </w:pPr>
      <w:r w:rsidRPr="00E36507">
        <w:rPr>
          <w:i/>
          <w:iCs/>
          <w:szCs w:val="24"/>
        </w:rPr>
        <w:t>Title:</w:t>
      </w:r>
      <w:r w:rsidRPr="00E36507">
        <w:rPr>
          <w:rStyle w:val="Strong"/>
          <w:b w:val="0"/>
          <w:szCs w:val="24"/>
          <w:lang w:val="en-GB"/>
        </w:rPr>
        <w:t xml:space="preserve"> </w:t>
      </w:r>
      <w:r w:rsidR="008B3014" w:rsidRPr="008B3014">
        <w:rPr>
          <w:b/>
          <w:szCs w:val="24"/>
        </w:rPr>
        <w:t>Construction of bicycle road in Subotica for project OPTI-BIKE 3</w:t>
      </w:r>
    </w:p>
    <w:p w14:paraId="4BF02291" w14:textId="10B1315A" w:rsidR="00805ECD" w:rsidRDefault="00805ECD" w:rsidP="00491B6B">
      <w:pPr>
        <w:jc w:val="both"/>
        <w:rPr>
          <w:rStyle w:val="Strong"/>
          <w:b w:val="0"/>
          <w:bCs/>
          <w:i/>
          <w:iCs/>
          <w:szCs w:val="24"/>
          <w:lang w:val="en-GB"/>
        </w:rPr>
      </w:pPr>
      <w:r w:rsidRPr="00E36507">
        <w:rPr>
          <w:rStyle w:val="Strong"/>
          <w:b w:val="0"/>
          <w:bCs/>
          <w:i/>
          <w:iCs/>
          <w:szCs w:val="24"/>
          <w:lang w:val="en-GB"/>
        </w:rPr>
        <w:t xml:space="preserve">Short description of the contract: </w:t>
      </w:r>
    </w:p>
    <w:p w14:paraId="1703F106" w14:textId="77777777" w:rsidR="008B3014" w:rsidRPr="002C7DDB" w:rsidRDefault="008B3014" w:rsidP="008B3014">
      <w:pPr>
        <w:pStyle w:val="Blockquote"/>
        <w:ind w:left="0"/>
        <w:jc w:val="both"/>
        <w:rPr>
          <w:sz w:val="22"/>
          <w:szCs w:val="22"/>
          <w:lang w:val="en-GB"/>
        </w:rPr>
      </w:pPr>
      <w:r w:rsidRPr="002C7DDB">
        <w:rPr>
          <w:sz w:val="22"/>
          <w:szCs w:val="22"/>
          <w:lang w:val="en-GB"/>
        </w:rPr>
        <w:t>Implementation of works relating to construction of new bicycle route in SRB</w:t>
      </w:r>
      <w:r>
        <w:rPr>
          <w:sz w:val="22"/>
          <w:szCs w:val="22"/>
          <w:lang w:val="en-GB"/>
        </w:rPr>
        <w:t xml:space="preserve"> for project “</w:t>
      </w:r>
      <w:r w:rsidRPr="002C7DDB">
        <w:rPr>
          <w:sz w:val="22"/>
          <w:szCs w:val="22"/>
          <w:lang w:val="en-GB"/>
        </w:rPr>
        <w:t xml:space="preserve">Joint development of cross-border cycling tourism along </w:t>
      </w:r>
      <w:proofErr w:type="spellStart"/>
      <w:r w:rsidRPr="002C7DDB">
        <w:rPr>
          <w:sz w:val="22"/>
          <w:szCs w:val="22"/>
          <w:lang w:val="en-GB"/>
        </w:rPr>
        <w:t>Eurovelo</w:t>
      </w:r>
      <w:proofErr w:type="spellEnd"/>
      <w:r w:rsidRPr="002C7DDB">
        <w:rPr>
          <w:sz w:val="22"/>
          <w:szCs w:val="22"/>
          <w:lang w:val="en-GB"/>
        </w:rPr>
        <w:t xml:space="preserve"> 13</w:t>
      </w:r>
      <w:r>
        <w:rPr>
          <w:sz w:val="22"/>
          <w:szCs w:val="22"/>
          <w:lang w:val="en-GB"/>
        </w:rPr>
        <w:t>”</w:t>
      </w:r>
      <w:r w:rsidRPr="002C7DDB">
        <w:rPr>
          <w:sz w:val="22"/>
          <w:szCs w:val="22"/>
          <w:lang w:val="en-GB"/>
        </w:rPr>
        <w:t>: </w:t>
      </w:r>
    </w:p>
    <w:p w14:paraId="0D4228C2" w14:textId="77777777" w:rsidR="008B3014" w:rsidRDefault="008B3014" w:rsidP="008B3014">
      <w:pPr>
        <w:pStyle w:val="Blockquote"/>
        <w:spacing w:before="0" w:after="0"/>
        <w:ind w:left="0" w:right="357"/>
        <w:jc w:val="both"/>
        <w:rPr>
          <w:sz w:val="22"/>
          <w:szCs w:val="22"/>
          <w:lang w:val="en-GB"/>
        </w:rPr>
      </w:pPr>
      <w:r w:rsidRPr="002C7DDB">
        <w:rPr>
          <w:b/>
          <w:bCs/>
          <w:sz w:val="22"/>
          <w:szCs w:val="22"/>
          <w:lang w:val="en-GB"/>
        </w:rPr>
        <w:t>4.227,32 m</w:t>
      </w:r>
      <w:r w:rsidRPr="002C7DDB">
        <w:rPr>
          <w:sz w:val="22"/>
          <w:szCs w:val="22"/>
          <w:lang w:val="en-GB"/>
        </w:rPr>
        <w:t xml:space="preserve"> of bicycle path and 1 bridge in the </w:t>
      </w:r>
      <w:proofErr w:type="spellStart"/>
      <w:r w:rsidRPr="002C7DDB">
        <w:rPr>
          <w:sz w:val="22"/>
          <w:szCs w:val="22"/>
          <w:lang w:val="en-GB"/>
        </w:rPr>
        <w:t>Palić</w:t>
      </w:r>
      <w:proofErr w:type="spellEnd"/>
      <w:r w:rsidRPr="002C7DDB">
        <w:rPr>
          <w:sz w:val="22"/>
          <w:szCs w:val="22"/>
          <w:lang w:val="en-GB"/>
        </w:rPr>
        <w:t xml:space="preserve"> – </w:t>
      </w:r>
      <w:proofErr w:type="spellStart"/>
      <w:r w:rsidRPr="002C7DDB">
        <w:rPr>
          <w:sz w:val="22"/>
          <w:szCs w:val="22"/>
          <w:lang w:val="en-GB"/>
        </w:rPr>
        <w:t>Hajdukovo</w:t>
      </w:r>
      <w:proofErr w:type="spellEnd"/>
      <w:r w:rsidRPr="002C7DDB">
        <w:rPr>
          <w:sz w:val="22"/>
          <w:szCs w:val="22"/>
          <w:lang w:val="en-GB"/>
        </w:rPr>
        <w:t xml:space="preserve">- </w:t>
      </w:r>
      <w:proofErr w:type="spellStart"/>
      <w:r w:rsidRPr="002C7DDB">
        <w:rPr>
          <w:sz w:val="22"/>
          <w:szCs w:val="22"/>
          <w:lang w:val="en-GB"/>
        </w:rPr>
        <w:t>Bački</w:t>
      </w:r>
      <w:proofErr w:type="spellEnd"/>
      <w:r w:rsidRPr="002C7DDB">
        <w:rPr>
          <w:sz w:val="22"/>
          <w:szCs w:val="22"/>
          <w:lang w:val="en-GB"/>
        </w:rPr>
        <w:t xml:space="preserve"> </w:t>
      </w:r>
      <w:proofErr w:type="spellStart"/>
      <w:r w:rsidRPr="002C7DDB">
        <w:rPr>
          <w:sz w:val="22"/>
          <w:szCs w:val="22"/>
          <w:lang w:val="en-GB"/>
        </w:rPr>
        <w:t>Vinogradi</w:t>
      </w:r>
      <w:proofErr w:type="spellEnd"/>
      <w:r w:rsidRPr="002C7DDB">
        <w:rPr>
          <w:sz w:val="22"/>
          <w:szCs w:val="22"/>
          <w:lang w:val="en-GB"/>
        </w:rPr>
        <w:t xml:space="preserve"> area</w:t>
      </w:r>
    </w:p>
    <w:p w14:paraId="3E224915" w14:textId="77777777" w:rsidR="008B3014" w:rsidRPr="002C7DDB" w:rsidRDefault="008B3014" w:rsidP="008B3014">
      <w:pPr>
        <w:pStyle w:val="Blockquote"/>
        <w:spacing w:before="0" w:after="0"/>
        <w:ind w:left="0" w:right="357"/>
        <w:jc w:val="both"/>
        <w:rPr>
          <w:sz w:val="22"/>
          <w:szCs w:val="22"/>
          <w:lang w:val="en-GB"/>
        </w:rPr>
      </w:pPr>
      <w:r w:rsidRPr="002C7DDB">
        <w:rPr>
          <w:sz w:val="22"/>
          <w:szCs w:val="22"/>
          <w:lang w:val="en-GB"/>
        </w:rPr>
        <w:t>More precisely:</w:t>
      </w:r>
    </w:p>
    <w:p w14:paraId="445A83B8" w14:textId="684FA11D" w:rsidR="008B3014" w:rsidRPr="002C7DDB" w:rsidRDefault="008B3014" w:rsidP="008B3014">
      <w:pPr>
        <w:pStyle w:val="Blockquote"/>
        <w:spacing w:before="0" w:after="0"/>
        <w:ind w:left="0" w:right="357"/>
        <w:jc w:val="both"/>
        <w:rPr>
          <w:sz w:val="22"/>
          <w:szCs w:val="22"/>
          <w:lang w:val="en-GB"/>
        </w:rPr>
      </w:pPr>
      <w:r w:rsidRPr="002C7DDB">
        <w:rPr>
          <w:sz w:val="22"/>
          <w:szCs w:val="22"/>
          <w:lang w:val="en-GB"/>
        </w:rPr>
        <w:t>- 2</w:t>
      </w:r>
      <w:r w:rsidR="0006242C">
        <w:rPr>
          <w:sz w:val="22"/>
          <w:szCs w:val="22"/>
          <w:lang w:val="en-GB"/>
        </w:rPr>
        <w:t>.</w:t>
      </w:r>
      <w:r w:rsidRPr="002C7DDB">
        <w:rPr>
          <w:sz w:val="22"/>
          <w:szCs w:val="22"/>
          <w:lang w:val="en-GB"/>
        </w:rPr>
        <w:t>827</w:t>
      </w:r>
      <w:r w:rsidR="0006242C">
        <w:rPr>
          <w:sz w:val="22"/>
          <w:szCs w:val="22"/>
          <w:lang w:val="en-GB"/>
        </w:rPr>
        <w:t>,00</w:t>
      </w:r>
      <w:r w:rsidRPr="002C7DDB">
        <w:rPr>
          <w:sz w:val="22"/>
          <w:szCs w:val="22"/>
          <w:lang w:val="en-GB"/>
        </w:rPr>
        <w:t xml:space="preserve"> m new bicycle road will be constructed between </w:t>
      </w:r>
      <w:proofErr w:type="spellStart"/>
      <w:r w:rsidRPr="002C7DDB">
        <w:rPr>
          <w:sz w:val="22"/>
          <w:szCs w:val="22"/>
          <w:lang w:val="en-GB"/>
        </w:rPr>
        <w:t>Hajdukovo</w:t>
      </w:r>
      <w:proofErr w:type="spellEnd"/>
      <w:r w:rsidRPr="002C7DDB">
        <w:rPr>
          <w:sz w:val="22"/>
          <w:szCs w:val="22"/>
          <w:lang w:val="en-GB"/>
        </w:rPr>
        <w:t xml:space="preserve"> and </w:t>
      </w:r>
      <w:proofErr w:type="spellStart"/>
      <w:r w:rsidRPr="002C7DDB">
        <w:rPr>
          <w:sz w:val="22"/>
          <w:szCs w:val="22"/>
          <w:lang w:val="en-GB"/>
        </w:rPr>
        <w:t>Bački</w:t>
      </w:r>
      <w:proofErr w:type="spellEnd"/>
      <w:r w:rsidRPr="002C7DDB">
        <w:rPr>
          <w:sz w:val="22"/>
          <w:szCs w:val="22"/>
          <w:lang w:val="en-GB"/>
        </w:rPr>
        <w:t xml:space="preserve"> </w:t>
      </w:r>
      <w:proofErr w:type="spellStart"/>
      <w:r w:rsidRPr="002C7DDB">
        <w:rPr>
          <w:sz w:val="22"/>
          <w:szCs w:val="22"/>
          <w:lang w:val="en-GB"/>
        </w:rPr>
        <w:t>Vinogradi</w:t>
      </w:r>
      <w:proofErr w:type="spellEnd"/>
      <w:r w:rsidRPr="002C7DDB">
        <w:rPr>
          <w:sz w:val="22"/>
          <w:szCs w:val="22"/>
          <w:lang w:val="en-GB"/>
        </w:rPr>
        <w:t xml:space="preserve"> along </w:t>
      </w:r>
      <w:proofErr w:type="spellStart"/>
      <w:r w:rsidRPr="002C7DDB">
        <w:rPr>
          <w:sz w:val="22"/>
          <w:szCs w:val="22"/>
          <w:lang w:val="en-GB"/>
        </w:rPr>
        <w:t>Segedinski</w:t>
      </w:r>
      <w:proofErr w:type="spellEnd"/>
      <w:r w:rsidRPr="002C7DDB">
        <w:rPr>
          <w:sz w:val="22"/>
          <w:szCs w:val="22"/>
          <w:lang w:val="en-GB"/>
        </w:rPr>
        <w:t xml:space="preserve"> road section next to Special Nature Reserve "</w:t>
      </w:r>
      <w:proofErr w:type="spellStart"/>
      <w:r w:rsidRPr="002C7DDB">
        <w:rPr>
          <w:sz w:val="22"/>
          <w:szCs w:val="22"/>
          <w:lang w:val="en-GB"/>
        </w:rPr>
        <w:t>Ludoško</w:t>
      </w:r>
      <w:proofErr w:type="spellEnd"/>
      <w:r w:rsidRPr="002C7DDB">
        <w:rPr>
          <w:sz w:val="22"/>
          <w:szCs w:val="22"/>
          <w:lang w:val="en-GB"/>
        </w:rPr>
        <w:t xml:space="preserve"> Jezero".</w:t>
      </w:r>
    </w:p>
    <w:p w14:paraId="53B27F42" w14:textId="3B690335" w:rsidR="008B3014" w:rsidRPr="00E36507" w:rsidRDefault="008B3014" w:rsidP="008B3014">
      <w:pPr>
        <w:jc w:val="both"/>
        <w:rPr>
          <w:rStyle w:val="Emphasis"/>
          <w:i w:val="0"/>
          <w:szCs w:val="24"/>
          <w:lang w:val="en-GB"/>
        </w:rPr>
      </w:pPr>
      <w:r w:rsidRPr="002C7DDB">
        <w:rPr>
          <w:sz w:val="22"/>
          <w:szCs w:val="22"/>
          <w:lang w:val="en-GB"/>
        </w:rPr>
        <w:t>- 1</w:t>
      </w:r>
      <w:r w:rsidR="0006242C">
        <w:rPr>
          <w:sz w:val="22"/>
          <w:szCs w:val="22"/>
          <w:lang w:val="en-GB"/>
        </w:rPr>
        <w:t>.</w:t>
      </w:r>
      <w:r w:rsidRPr="002C7DDB">
        <w:rPr>
          <w:sz w:val="22"/>
          <w:szCs w:val="22"/>
          <w:lang w:val="en-GB"/>
        </w:rPr>
        <w:t>400</w:t>
      </w:r>
      <w:r w:rsidR="0006242C">
        <w:rPr>
          <w:sz w:val="22"/>
          <w:szCs w:val="22"/>
          <w:lang w:val="en-GB"/>
        </w:rPr>
        <w:t>,</w:t>
      </w:r>
      <w:r w:rsidRPr="002C7DDB">
        <w:rPr>
          <w:sz w:val="22"/>
          <w:szCs w:val="22"/>
          <w:lang w:val="en-GB"/>
        </w:rPr>
        <w:t xml:space="preserve">32 m new bicycle road will be constructed in </w:t>
      </w:r>
      <w:proofErr w:type="spellStart"/>
      <w:r w:rsidRPr="002C7DDB">
        <w:rPr>
          <w:sz w:val="22"/>
          <w:szCs w:val="22"/>
          <w:lang w:val="en-GB"/>
        </w:rPr>
        <w:t>Palić</w:t>
      </w:r>
      <w:proofErr w:type="spellEnd"/>
      <w:r w:rsidRPr="002C7DDB">
        <w:rPr>
          <w:sz w:val="22"/>
          <w:szCs w:val="22"/>
          <w:lang w:val="en-GB"/>
        </w:rPr>
        <w:t xml:space="preserve"> along </w:t>
      </w:r>
      <w:proofErr w:type="spellStart"/>
      <w:r w:rsidRPr="002C7DDB">
        <w:rPr>
          <w:sz w:val="22"/>
          <w:szCs w:val="22"/>
          <w:lang w:val="en-GB"/>
        </w:rPr>
        <w:t>Kanjiški</w:t>
      </w:r>
      <w:proofErr w:type="spellEnd"/>
      <w:r w:rsidRPr="002C7DDB">
        <w:rPr>
          <w:sz w:val="22"/>
          <w:szCs w:val="22"/>
          <w:lang w:val="en-GB"/>
        </w:rPr>
        <w:t xml:space="preserve"> road next to Lake </w:t>
      </w:r>
      <w:proofErr w:type="spellStart"/>
      <w:r w:rsidRPr="002C7DDB">
        <w:rPr>
          <w:sz w:val="22"/>
          <w:szCs w:val="22"/>
          <w:lang w:val="en-GB"/>
        </w:rPr>
        <w:t>Palić</w:t>
      </w:r>
      <w:proofErr w:type="spellEnd"/>
      <w:r w:rsidRPr="002C7DDB">
        <w:rPr>
          <w:sz w:val="22"/>
          <w:szCs w:val="22"/>
          <w:lang w:val="en-GB"/>
        </w:rPr>
        <w:t xml:space="preserve"> and Lake </w:t>
      </w:r>
      <w:proofErr w:type="spellStart"/>
      <w:r w:rsidRPr="002C7DDB">
        <w:rPr>
          <w:sz w:val="22"/>
          <w:szCs w:val="22"/>
          <w:lang w:val="en-GB"/>
        </w:rPr>
        <w:t>Krvavi</w:t>
      </w:r>
      <w:proofErr w:type="spellEnd"/>
      <w:r w:rsidRPr="002C7DDB">
        <w:rPr>
          <w:sz w:val="22"/>
          <w:szCs w:val="22"/>
          <w:lang w:val="en-GB"/>
        </w:rPr>
        <w:t>.</w:t>
      </w:r>
    </w:p>
    <w:p w14:paraId="72519E5B" w14:textId="77FF26B1" w:rsidR="00F948DD" w:rsidRPr="00E36507" w:rsidRDefault="00F948DD" w:rsidP="00491B6B">
      <w:pPr>
        <w:jc w:val="both"/>
        <w:rPr>
          <w:rStyle w:val="Strong"/>
          <w:b w:val="0"/>
          <w:szCs w:val="24"/>
          <w:lang w:val="en-GB"/>
        </w:rPr>
      </w:pPr>
      <w:bookmarkStart w:id="0" w:name="_Hlk160464738"/>
      <w:r w:rsidRPr="00E36507">
        <w:rPr>
          <w:rStyle w:val="Strong"/>
          <w:b w:val="0"/>
          <w:i/>
          <w:iCs/>
          <w:szCs w:val="24"/>
          <w:lang w:val="en-GB"/>
        </w:rPr>
        <w:t>Type of procedure</w:t>
      </w:r>
      <w:r w:rsidRPr="008B3014">
        <w:rPr>
          <w:rStyle w:val="Strong"/>
          <w:b w:val="0"/>
          <w:i/>
          <w:iCs/>
          <w:szCs w:val="24"/>
          <w:lang w:val="en-GB"/>
        </w:rPr>
        <w:t>:</w:t>
      </w:r>
      <w:r w:rsidRPr="008B3014">
        <w:rPr>
          <w:rStyle w:val="Strong"/>
          <w:b w:val="0"/>
          <w:szCs w:val="24"/>
          <w:lang w:val="en-GB"/>
        </w:rPr>
        <w:t xml:space="preserve"> Open</w:t>
      </w:r>
    </w:p>
    <w:bookmarkEnd w:id="0"/>
    <w:p w14:paraId="404CA121" w14:textId="1B32E92A" w:rsidR="00F948DD" w:rsidRPr="00E36507" w:rsidRDefault="00F948DD" w:rsidP="00491B6B">
      <w:pPr>
        <w:numPr>
          <w:ilvl w:val="2"/>
          <w:numId w:val="46"/>
        </w:numPr>
        <w:jc w:val="both"/>
        <w:rPr>
          <w:rStyle w:val="Strong"/>
          <w:bCs/>
          <w:i/>
          <w:iCs/>
          <w:szCs w:val="24"/>
          <w:lang w:val="en-GB"/>
        </w:rPr>
      </w:pPr>
      <w:r w:rsidRPr="00E36507">
        <w:rPr>
          <w:rStyle w:val="Strong"/>
          <w:bCs/>
          <w:szCs w:val="24"/>
          <w:lang w:val="en-GB"/>
        </w:rPr>
        <w:t xml:space="preserve"> Purpose</w:t>
      </w:r>
    </w:p>
    <w:p w14:paraId="0B27B75F" w14:textId="434D5271" w:rsidR="00F948DD" w:rsidRPr="00E36507" w:rsidRDefault="00F948DD" w:rsidP="00491B6B">
      <w:pPr>
        <w:jc w:val="both"/>
        <w:rPr>
          <w:rStyle w:val="Emphasis"/>
          <w:i w:val="0"/>
          <w:szCs w:val="24"/>
          <w:lang w:val="en-GB"/>
        </w:rPr>
      </w:pPr>
      <w:r w:rsidRPr="00E36507">
        <w:rPr>
          <w:rStyle w:val="Strong"/>
          <w:b w:val="0"/>
          <w:i/>
          <w:iCs/>
          <w:szCs w:val="24"/>
          <w:lang w:val="en-GB"/>
        </w:rPr>
        <w:t xml:space="preserve">Nature of the </w:t>
      </w:r>
      <w:r w:rsidRPr="008B3014">
        <w:rPr>
          <w:rStyle w:val="Strong"/>
          <w:b w:val="0"/>
          <w:i/>
          <w:iCs/>
          <w:szCs w:val="24"/>
          <w:lang w:val="en-GB"/>
        </w:rPr>
        <w:t>contract:</w:t>
      </w:r>
      <w:r w:rsidRPr="008B3014">
        <w:rPr>
          <w:rStyle w:val="Emphasis"/>
          <w:i w:val="0"/>
          <w:szCs w:val="24"/>
          <w:lang w:val="en-GB"/>
        </w:rPr>
        <w:t xml:space="preserve"> Works</w:t>
      </w:r>
    </w:p>
    <w:p w14:paraId="20E7CC75" w14:textId="5B028340" w:rsidR="00522393" w:rsidRPr="008B3014" w:rsidRDefault="00512C12" w:rsidP="008B3014">
      <w:pPr>
        <w:jc w:val="both"/>
        <w:rPr>
          <w:szCs w:val="24"/>
          <w:lang w:val="fr-BE"/>
        </w:rPr>
      </w:pPr>
      <w:r w:rsidRPr="00E36507">
        <w:rPr>
          <w:rStyle w:val="Emphasis"/>
          <w:iCs/>
          <w:szCs w:val="24"/>
          <w:lang w:val="fr-BE"/>
        </w:rPr>
        <w:t>Main classification</w:t>
      </w:r>
      <w:r w:rsidRPr="00E36507">
        <w:rPr>
          <w:rStyle w:val="Emphasis"/>
          <w:i w:val="0"/>
          <w:szCs w:val="24"/>
          <w:lang w:val="fr-BE"/>
        </w:rPr>
        <w:t xml:space="preserve"> (</w:t>
      </w:r>
      <w:r w:rsidR="00CF366A" w:rsidRPr="00E36507">
        <w:rPr>
          <w:rStyle w:val="Strong"/>
          <w:szCs w:val="24"/>
          <w:u w:val="single"/>
          <w:lang w:val="fr-BE"/>
        </w:rPr>
        <w:t>CPV</w:t>
      </w:r>
      <w:r w:rsidR="000617C9" w:rsidRPr="00E36507">
        <w:rPr>
          <w:rStyle w:val="FootnoteReference"/>
          <w:b/>
          <w:szCs w:val="24"/>
          <w:u w:val="single"/>
          <w:lang w:val="en-GB"/>
        </w:rPr>
        <w:footnoteReference w:id="1"/>
      </w:r>
      <w:r w:rsidR="00CF366A" w:rsidRPr="00E36507">
        <w:rPr>
          <w:rStyle w:val="Strong"/>
          <w:szCs w:val="24"/>
          <w:u w:val="single"/>
          <w:lang w:val="fr-BE"/>
        </w:rPr>
        <w:t xml:space="preserve"> code</w:t>
      </w:r>
      <w:proofErr w:type="gramStart"/>
      <w:r w:rsidRPr="00E36507">
        <w:rPr>
          <w:rStyle w:val="Strong"/>
          <w:szCs w:val="24"/>
          <w:u w:val="single"/>
          <w:lang w:val="fr-BE"/>
        </w:rPr>
        <w:t>)</w:t>
      </w:r>
      <w:r w:rsidRPr="00E36507">
        <w:rPr>
          <w:rStyle w:val="Strong"/>
          <w:b w:val="0"/>
          <w:szCs w:val="24"/>
          <w:lang w:val="fr-BE"/>
        </w:rPr>
        <w:t>:</w:t>
      </w:r>
      <w:proofErr w:type="gramEnd"/>
      <w:r w:rsidRPr="00E36507">
        <w:rPr>
          <w:rStyle w:val="Strong"/>
          <w:b w:val="0"/>
          <w:szCs w:val="24"/>
          <w:lang w:val="fr-BE"/>
        </w:rPr>
        <w:t xml:space="preserve"> </w:t>
      </w:r>
      <w:r w:rsidR="008B3014" w:rsidRPr="008B3014">
        <w:rPr>
          <w:rStyle w:val="Strong"/>
          <w:b w:val="0"/>
          <w:szCs w:val="24"/>
          <w:lang w:val="fr-BE"/>
        </w:rPr>
        <w:t>45233120 – Road construction Works</w:t>
      </w:r>
      <w:r w:rsidR="00CF366A" w:rsidRPr="00E36507">
        <w:rPr>
          <w:rStyle w:val="Strong"/>
          <w:b w:val="0"/>
          <w:szCs w:val="24"/>
          <w:lang w:val="fr-BE"/>
        </w:rPr>
        <w:t xml:space="preserve"> </w:t>
      </w:r>
    </w:p>
    <w:p w14:paraId="321956E2" w14:textId="6BE0921A" w:rsidR="000154F0" w:rsidRPr="00E36507" w:rsidRDefault="00C31FC4" w:rsidP="00491B6B">
      <w:pPr>
        <w:numPr>
          <w:ilvl w:val="2"/>
          <w:numId w:val="47"/>
        </w:numPr>
        <w:jc w:val="both"/>
        <w:rPr>
          <w:rStyle w:val="Strong"/>
          <w:bCs/>
          <w:szCs w:val="24"/>
          <w:lang w:val="en-GB"/>
        </w:rPr>
      </w:pPr>
      <w:bookmarkStart w:id="1" w:name="_Hlk159863284"/>
      <w:r w:rsidRPr="00E36507">
        <w:rPr>
          <w:rStyle w:val="Strong"/>
          <w:bCs/>
          <w:szCs w:val="24"/>
          <w:lang w:val="en-GB"/>
        </w:rPr>
        <w:t>General information</w:t>
      </w:r>
    </w:p>
    <w:p w14:paraId="23597C81" w14:textId="77777777" w:rsidR="003545B9" w:rsidRDefault="00C31FC4" w:rsidP="00491B6B">
      <w:pPr>
        <w:jc w:val="both"/>
        <w:outlineLvl w:val="0"/>
        <w:rPr>
          <w:rStyle w:val="Strong"/>
          <w:b w:val="0"/>
          <w:bCs/>
          <w:szCs w:val="24"/>
          <w:lang w:val="en-GB"/>
        </w:rPr>
      </w:pPr>
      <w:r w:rsidRPr="00E36507">
        <w:rPr>
          <w:rStyle w:val="Strong"/>
          <w:b w:val="0"/>
          <w:bCs/>
          <w:i/>
          <w:iCs/>
          <w:szCs w:val="24"/>
          <w:lang w:val="en-GB"/>
        </w:rPr>
        <w:t>Legal basis:</w:t>
      </w:r>
      <w:r w:rsidRPr="00E36507">
        <w:rPr>
          <w:rStyle w:val="Strong"/>
          <w:b w:val="0"/>
          <w:bCs/>
          <w:szCs w:val="24"/>
          <w:lang w:val="en-GB"/>
        </w:rPr>
        <w:t xml:space="preserve"> </w:t>
      </w:r>
    </w:p>
    <w:p w14:paraId="7D809D9A" w14:textId="3241DA1E" w:rsidR="003545B9" w:rsidRDefault="00F25B4D" w:rsidP="00491B6B">
      <w:pPr>
        <w:jc w:val="both"/>
        <w:outlineLvl w:val="0"/>
        <w:rPr>
          <w:rStyle w:val="Strong"/>
          <w:b w:val="0"/>
          <w:bCs/>
          <w:szCs w:val="24"/>
          <w:lang w:val="en-GB"/>
        </w:rPr>
      </w:pPr>
      <w:r w:rsidRPr="00DB59F0">
        <w:rPr>
          <w:rStyle w:val="Strong"/>
          <w:b w:val="0"/>
          <w:bCs/>
          <w:szCs w:val="24"/>
          <w:lang w:val="en-GB"/>
        </w:rPr>
        <w:t>R</w:t>
      </w:r>
      <w:r>
        <w:rPr>
          <w:rStyle w:val="Strong"/>
          <w:b w:val="0"/>
          <w:bCs/>
          <w:szCs w:val="24"/>
          <w:lang w:val="en-GB"/>
        </w:rPr>
        <w:t xml:space="preserve">egulation </w:t>
      </w:r>
      <w:r w:rsidRPr="00DB59F0">
        <w:rPr>
          <w:rStyle w:val="Strong"/>
          <w:b w:val="0"/>
          <w:bCs/>
          <w:szCs w:val="24"/>
          <w:lang w:val="en-GB"/>
        </w:rPr>
        <w:t xml:space="preserve">(EU, Euratom) 2018/1046 </w:t>
      </w:r>
      <w:r>
        <w:rPr>
          <w:rStyle w:val="Strong"/>
          <w:b w:val="0"/>
          <w:bCs/>
          <w:szCs w:val="24"/>
          <w:lang w:val="en-GB"/>
        </w:rPr>
        <w:t xml:space="preserve">of the European Parliament and of the Council </w:t>
      </w:r>
      <w:r w:rsidRPr="00DB59F0">
        <w:rPr>
          <w:rStyle w:val="Strong"/>
          <w:b w:val="0"/>
          <w:bCs/>
          <w:szCs w:val="24"/>
          <w:lang w:val="en-GB"/>
        </w:rPr>
        <w:t>of 18 July 2018</w:t>
      </w:r>
      <w:r>
        <w:rPr>
          <w:rStyle w:val="Strong"/>
          <w:b w:val="0"/>
          <w:bCs/>
          <w:szCs w:val="24"/>
          <w:lang w:val="en-GB"/>
        </w:rPr>
        <w:t xml:space="preserve"> </w:t>
      </w:r>
      <w:r w:rsidRPr="00DB59F0">
        <w:rPr>
          <w:rStyle w:val="Strong"/>
          <w:b w:val="0"/>
          <w:bCs/>
          <w:szCs w:val="24"/>
          <w:lang w:val="en-GB"/>
        </w:rPr>
        <w:t>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rStyle w:val="FootnoteReference"/>
          <w:bCs/>
          <w:szCs w:val="24"/>
          <w:lang w:val="en-GB"/>
        </w:rPr>
        <w:footnoteReference w:id="2"/>
      </w:r>
      <w:r>
        <w:rPr>
          <w:rStyle w:val="Strong"/>
          <w:b w:val="0"/>
          <w:bCs/>
          <w:szCs w:val="24"/>
          <w:lang w:val="en-GB"/>
        </w:rPr>
        <w:t xml:space="preserve">. </w:t>
      </w:r>
    </w:p>
    <w:p w14:paraId="6B853A2F" w14:textId="24EFEA8C" w:rsidR="00CD160F" w:rsidRDefault="00642A14" w:rsidP="00491B6B">
      <w:pPr>
        <w:jc w:val="both"/>
        <w:outlineLvl w:val="0"/>
        <w:rPr>
          <w:bCs/>
          <w:szCs w:val="24"/>
        </w:rPr>
      </w:pPr>
      <w:r w:rsidRPr="00642A14">
        <w:rPr>
          <w:bCs/>
          <w:szCs w:val="24"/>
        </w:rPr>
        <w:lastRenderedPageBreak/>
        <w:t>Local Law - Procurement award procedure applying to European Union external actions financed from the general budget of the European Union and the European Development Fund (EDF)</w:t>
      </w:r>
      <w:r w:rsidR="003545B9">
        <w:rPr>
          <w:bCs/>
          <w:szCs w:val="24"/>
        </w:rPr>
        <w:t>.</w:t>
      </w:r>
    </w:p>
    <w:bookmarkEnd w:id="1"/>
    <w:p w14:paraId="78D4AE56" w14:textId="77777777" w:rsidR="00C31FC4" w:rsidRPr="00E36507" w:rsidRDefault="00C31FC4" w:rsidP="00491B6B">
      <w:pPr>
        <w:jc w:val="both"/>
        <w:outlineLvl w:val="0"/>
        <w:rPr>
          <w:b/>
          <w:bCs/>
          <w:szCs w:val="24"/>
        </w:rPr>
      </w:pPr>
      <w:r w:rsidRPr="00E36507">
        <w:rPr>
          <w:b/>
          <w:bCs/>
          <w:szCs w:val="24"/>
        </w:rPr>
        <w:t>2.1.6.  Grounds for exclusion</w:t>
      </w:r>
    </w:p>
    <w:p w14:paraId="315A541C" w14:textId="30E71578" w:rsidR="00C31FC4" w:rsidRPr="00F31DC5" w:rsidRDefault="00C31FC4" w:rsidP="00491B6B">
      <w:pPr>
        <w:jc w:val="both"/>
        <w:outlineLvl w:val="0"/>
        <w:rPr>
          <w:szCs w:val="24"/>
          <w:highlight w:val="yellow"/>
        </w:rPr>
      </w:pPr>
      <w:r w:rsidRPr="00E36507">
        <w:rPr>
          <w:rStyle w:val="Strong"/>
          <w:b w:val="0"/>
          <w:bCs/>
          <w:i/>
          <w:iCs/>
          <w:szCs w:val="24"/>
          <w:lang w:val="en-GB"/>
        </w:rPr>
        <w:t>Description</w:t>
      </w:r>
      <w:r w:rsidRPr="00E36507">
        <w:rPr>
          <w:rStyle w:val="Strong"/>
          <w:b w:val="0"/>
          <w:bCs/>
          <w:szCs w:val="24"/>
          <w:lang w:val="en-GB"/>
        </w:rPr>
        <w:t xml:space="preserve">: </w:t>
      </w:r>
      <w:r w:rsidRPr="00E36507">
        <w:rPr>
          <w:szCs w:val="24"/>
        </w:rPr>
        <w:t>Please consult the procurement documents.</w:t>
      </w:r>
      <w:r w:rsidR="00CD160F" w:rsidRPr="00E36507" w:rsidDel="00CD160F">
        <w:rPr>
          <w:szCs w:val="24"/>
        </w:rPr>
        <w:t xml:space="preserve"> </w:t>
      </w:r>
    </w:p>
    <w:p w14:paraId="074D5C2C" w14:textId="6C03FDEC" w:rsidR="00C31FC4" w:rsidRPr="00E36507" w:rsidRDefault="00C31FC4" w:rsidP="00E36507">
      <w:pPr>
        <w:keepNext/>
        <w:jc w:val="both"/>
        <w:outlineLvl w:val="0"/>
        <w:rPr>
          <w:b/>
          <w:bCs/>
          <w:szCs w:val="24"/>
          <w:u w:val="single"/>
        </w:rPr>
      </w:pPr>
      <w:r w:rsidRPr="00E36507">
        <w:rPr>
          <w:b/>
          <w:bCs/>
          <w:szCs w:val="24"/>
          <w:u w:val="single"/>
        </w:rPr>
        <w:t>5. Lot</w:t>
      </w:r>
    </w:p>
    <w:p w14:paraId="2D4930D5" w14:textId="11CCDEDC" w:rsidR="00627C4A" w:rsidRPr="008B3014" w:rsidRDefault="00CB4DD1" w:rsidP="008B3014">
      <w:pPr>
        <w:jc w:val="both"/>
        <w:outlineLvl w:val="0"/>
        <w:rPr>
          <w:rStyle w:val="Strong"/>
          <w:b w:val="0"/>
          <w:szCs w:val="24"/>
          <w:lang w:val="en-GB"/>
        </w:rPr>
      </w:pPr>
      <w:r w:rsidRPr="00E36507">
        <w:rPr>
          <w:rStyle w:val="Strong"/>
          <w:b w:val="0"/>
          <w:szCs w:val="24"/>
          <w:lang w:val="en-GB"/>
        </w:rPr>
        <w:t xml:space="preserve">This contract is </w:t>
      </w:r>
      <w:r w:rsidRPr="008B3014">
        <w:rPr>
          <w:rStyle w:val="Strong"/>
          <w:b w:val="0"/>
          <w:szCs w:val="24"/>
          <w:lang w:val="en-GB"/>
        </w:rPr>
        <w:t>divided into lots:</w:t>
      </w:r>
      <w:r w:rsidRPr="008B3014">
        <w:rPr>
          <w:rStyle w:val="Strong"/>
          <w:szCs w:val="24"/>
          <w:lang w:val="en-GB"/>
        </w:rPr>
        <w:t xml:space="preserve"> </w:t>
      </w:r>
      <w:r w:rsidRPr="008B3014">
        <w:rPr>
          <w:rStyle w:val="Strong"/>
          <w:b w:val="0"/>
          <w:szCs w:val="24"/>
          <w:lang w:val="en-GB"/>
        </w:rPr>
        <w:t>no</w:t>
      </w:r>
    </w:p>
    <w:p w14:paraId="1DA31EE0" w14:textId="5C3F0FAF" w:rsidR="00CB4DD1" w:rsidRPr="00E36507" w:rsidRDefault="00CB4DD1" w:rsidP="00491B6B">
      <w:pPr>
        <w:jc w:val="both"/>
        <w:outlineLvl w:val="0"/>
        <w:rPr>
          <w:rStyle w:val="Strong"/>
          <w:bCs/>
          <w:szCs w:val="24"/>
        </w:rPr>
      </w:pPr>
      <w:r w:rsidRPr="00E36507">
        <w:rPr>
          <w:rStyle w:val="Strong"/>
          <w:bCs/>
          <w:szCs w:val="24"/>
        </w:rPr>
        <w:t>5.1. Information per lot</w:t>
      </w:r>
    </w:p>
    <w:p w14:paraId="033FA494" w14:textId="7D1F9207" w:rsidR="005619DF" w:rsidRPr="00E36507" w:rsidRDefault="008B3014" w:rsidP="00491B6B">
      <w:pPr>
        <w:jc w:val="both"/>
        <w:rPr>
          <w:rStyle w:val="Emphasis"/>
          <w:i w:val="0"/>
          <w:szCs w:val="24"/>
          <w:lang w:val="en-GB"/>
        </w:rPr>
      </w:pPr>
      <w:r>
        <w:rPr>
          <w:rStyle w:val="Emphasis"/>
          <w:i w:val="0"/>
          <w:szCs w:val="24"/>
          <w:lang w:val="en-GB"/>
        </w:rPr>
        <w:t>Not applicable</w:t>
      </w:r>
    </w:p>
    <w:p w14:paraId="6FEC05C1" w14:textId="6DA7BBC7" w:rsidR="00AA04F1" w:rsidRPr="00E36507" w:rsidRDefault="00AA04F1" w:rsidP="00491B6B">
      <w:pPr>
        <w:jc w:val="both"/>
        <w:outlineLvl w:val="0"/>
        <w:rPr>
          <w:b/>
          <w:szCs w:val="24"/>
        </w:rPr>
      </w:pPr>
      <w:r w:rsidRPr="00E36507">
        <w:rPr>
          <w:b/>
          <w:szCs w:val="24"/>
        </w:rPr>
        <w:t>5.1.1. Purpose</w:t>
      </w:r>
    </w:p>
    <w:p w14:paraId="5C8071E3" w14:textId="77777777" w:rsidR="008B3014" w:rsidRPr="00E36507" w:rsidRDefault="008B3014" w:rsidP="008B3014">
      <w:pPr>
        <w:jc w:val="both"/>
        <w:rPr>
          <w:rStyle w:val="Emphasis"/>
          <w:i w:val="0"/>
          <w:szCs w:val="24"/>
          <w:lang w:val="en-GB"/>
        </w:rPr>
      </w:pPr>
      <w:r w:rsidRPr="00E36507">
        <w:rPr>
          <w:rStyle w:val="Strong"/>
          <w:b w:val="0"/>
          <w:i/>
          <w:iCs/>
          <w:szCs w:val="24"/>
          <w:lang w:val="en-GB"/>
        </w:rPr>
        <w:t xml:space="preserve">Nature of the </w:t>
      </w:r>
      <w:r w:rsidRPr="008B3014">
        <w:rPr>
          <w:rStyle w:val="Strong"/>
          <w:b w:val="0"/>
          <w:i/>
          <w:iCs/>
          <w:szCs w:val="24"/>
          <w:lang w:val="en-GB"/>
        </w:rPr>
        <w:t>contract:</w:t>
      </w:r>
      <w:r w:rsidRPr="008B3014">
        <w:rPr>
          <w:rStyle w:val="Emphasis"/>
          <w:i w:val="0"/>
          <w:szCs w:val="24"/>
          <w:lang w:val="en-GB"/>
        </w:rPr>
        <w:t xml:space="preserve"> Works</w:t>
      </w:r>
    </w:p>
    <w:p w14:paraId="1739142A" w14:textId="469E029B" w:rsidR="00A050B2" w:rsidRPr="00E36507" w:rsidRDefault="008B3014" w:rsidP="008B3014">
      <w:pPr>
        <w:jc w:val="both"/>
        <w:outlineLvl w:val="0"/>
        <w:rPr>
          <w:rStyle w:val="Strong"/>
          <w:b w:val="0"/>
          <w:szCs w:val="24"/>
          <w:highlight w:val="yellow"/>
          <w:lang w:val="en-GB"/>
        </w:rPr>
      </w:pPr>
      <w:r w:rsidRPr="00E36507">
        <w:rPr>
          <w:rStyle w:val="Emphasis"/>
          <w:iCs/>
          <w:szCs w:val="24"/>
          <w:lang w:val="fr-BE"/>
        </w:rPr>
        <w:t>Main classification</w:t>
      </w:r>
      <w:r w:rsidRPr="00E36507">
        <w:rPr>
          <w:rStyle w:val="Emphasis"/>
          <w:i w:val="0"/>
          <w:szCs w:val="24"/>
          <w:lang w:val="fr-BE"/>
        </w:rPr>
        <w:t xml:space="preserve"> (</w:t>
      </w:r>
      <w:r w:rsidRPr="00E36507">
        <w:rPr>
          <w:rStyle w:val="Strong"/>
          <w:szCs w:val="24"/>
          <w:u w:val="single"/>
          <w:lang w:val="fr-BE"/>
        </w:rPr>
        <w:t>CPV</w:t>
      </w:r>
      <w:r w:rsidRPr="00E36507">
        <w:rPr>
          <w:rStyle w:val="FootnoteReference"/>
          <w:b/>
          <w:szCs w:val="24"/>
          <w:u w:val="single"/>
          <w:lang w:val="en-GB"/>
        </w:rPr>
        <w:footnoteReference w:id="3"/>
      </w:r>
      <w:r w:rsidRPr="00E36507">
        <w:rPr>
          <w:rStyle w:val="Strong"/>
          <w:szCs w:val="24"/>
          <w:u w:val="single"/>
          <w:lang w:val="fr-BE"/>
        </w:rPr>
        <w:t xml:space="preserve"> code</w:t>
      </w:r>
      <w:proofErr w:type="gramStart"/>
      <w:r w:rsidRPr="00E36507">
        <w:rPr>
          <w:rStyle w:val="Strong"/>
          <w:szCs w:val="24"/>
          <w:u w:val="single"/>
          <w:lang w:val="fr-BE"/>
        </w:rPr>
        <w:t>)</w:t>
      </w:r>
      <w:r w:rsidRPr="00E36507">
        <w:rPr>
          <w:rStyle w:val="Strong"/>
          <w:b w:val="0"/>
          <w:szCs w:val="24"/>
          <w:lang w:val="fr-BE"/>
        </w:rPr>
        <w:t>:</w:t>
      </w:r>
      <w:proofErr w:type="gramEnd"/>
      <w:r w:rsidRPr="00E36507">
        <w:rPr>
          <w:rStyle w:val="Strong"/>
          <w:b w:val="0"/>
          <w:szCs w:val="24"/>
          <w:lang w:val="fr-BE"/>
        </w:rPr>
        <w:t xml:space="preserve"> </w:t>
      </w:r>
      <w:r w:rsidRPr="008B3014">
        <w:rPr>
          <w:rStyle w:val="Strong"/>
          <w:b w:val="0"/>
          <w:szCs w:val="24"/>
          <w:lang w:val="fr-BE"/>
        </w:rPr>
        <w:t>45233120 – Road construction Works</w:t>
      </w:r>
    </w:p>
    <w:p w14:paraId="200F28ED" w14:textId="74F4F06A" w:rsidR="00A050B2" w:rsidRPr="00F31DC5" w:rsidRDefault="00A050B2" w:rsidP="00491B6B">
      <w:pPr>
        <w:jc w:val="both"/>
        <w:outlineLvl w:val="0"/>
        <w:rPr>
          <w:rStyle w:val="Emphasis"/>
          <w:i w:val="0"/>
          <w:iCs/>
          <w:szCs w:val="24"/>
        </w:rPr>
      </w:pPr>
      <w:r w:rsidRPr="008B3014">
        <w:rPr>
          <w:rStyle w:val="Emphasis"/>
          <w:i w:val="0"/>
          <w:iCs/>
          <w:szCs w:val="24"/>
        </w:rPr>
        <w:t>The buyer reserves the right for additional purchases from the contractor, as described here: Provided they are in conformity with the basic project, new services or works consisting in the repetition of similar services or works, may be entrusted</w:t>
      </w:r>
      <w:r w:rsidR="00FB024A" w:rsidRPr="008B3014">
        <w:rPr>
          <w:rStyle w:val="Emphasis"/>
          <w:i w:val="0"/>
          <w:iCs/>
          <w:szCs w:val="24"/>
        </w:rPr>
        <w:t xml:space="preserve"> </w:t>
      </w:r>
      <w:r w:rsidR="008B3014" w:rsidRPr="008B3014">
        <w:rPr>
          <w:rStyle w:val="Emphasis"/>
          <w:i w:val="0"/>
          <w:iCs/>
          <w:szCs w:val="24"/>
        </w:rPr>
        <w:t>15</w:t>
      </w:r>
      <w:r w:rsidR="00AE1BA5" w:rsidRPr="008B3014">
        <w:rPr>
          <w:rStyle w:val="Emphasis"/>
          <w:i w:val="0"/>
          <w:iCs/>
          <w:szCs w:val="24"/>
        </w:rPr>
        <w:t>%</w:t>
      </w:r>
      <w:r w:rsidRPr="008B3014">
        <w:rPr>
          <w:rStyle w:val="Emphasis"/>
          <w:i w:val="0"/>
          <w:iCs/>
          <w:szCs w:val="24"/>
        </w:rPr>
        <w:t xml:space="preserve"> of the initial contract to the initial contractor by negotiated procedure without prior publication of a contract notice.</w:t>
      </w:r>
    </w:p>
    <w:p w14:paraId="3268A12C" w14:textId="77777777" w:rsidR="00EC49EC" w:rsidRPr="00E36507" w:rsidRDefault="00C31FC4" w:rsidP="00491B6B">
      <w:pPr>
        <w:jc w:val="both"/>
        <w:outlineLvl w:val="0"/>
        <w:rPr>
          <w:b/>
          <w:szCs w:val="24"/>
        </w:rPr>
      </w:pPr>
      <w:r w:rsidRPr="00E36507">
        <w:rPr>
          <w:b/>
          <w:szCs w:val="24"/>
        </w:rPr>
        <w:t xml:space="preserve">5.1.2. </w:t>
      </w:r>
      <w:r w:rsidR="00CB4DD1" w:rsidRPr="00E36507">
        <w:rPr>
          <w:b/>
          <w:szCs w:val="24"/>
        </w:rPr>
        <w:t>Place of performance</w:t>
      </w:r>
    </w:p>
    <w:p w14:paraId="391C8C5D" w14:textId="78599B54" w:rsidR="00EC49EC" w:rsidRPr="008B3014" w:rsidRDefault="008A6919" w:rsidP="00491B6B">
      <w:pPr>
        <w:jc w:val="both"/>
        <w:outlineLvl w:val="0"/>
        <w:rPr>
          <w:rStyle w:val="Strong"/>
          <w:b w:val="0"/>
          <w:szCs w:val="24"/>
          <w:lang w:val="en-GB"/>
        </w:rPr>
      </w:pPr>
      <w:r w:rsidRPr="008B3014">
        <w:rPr>
          <w:rStyle w:val="Strong"/>
          <w:b w:val="0"/>
          <w:szCs w:val="24"/>
          <w:lang w:val="en-GB"/>
        </w:rPr>
        <w:t>Country</w:t>
      </w:r>
      <w:r w:rsidR="00580B76" w:rsidRPr="008B3014">
        <w:rPr>
          <w:rStyle w:val="Strong"/>
          <w:b w:val="0"/>
          <w:szCs w:val="24"/>
          <w:lang w:val="en-GB"/>
        </w:rPr>
        <w:t>/Geographical zone</w:t>
      </w:r>
      <w:r w:rsidR="00EC49EC" w:rsidRPr="008B3014">
        <w:rPr>
          <w:rStyle w:val="Strong"/>
          <w:b w:val="0"/>
          <w:szCs w:val="24"/>
          <w:lang w:val="en-GB"/>
        </w:rPr>
        <w:t xml:space="preserve">: </w:t>
      </w:r>
      <w:r w:rsidR="008B3014" w:rsidRPr="008B3014">
        <w:rPr>
          <w:rStyle w:val="Strong"/>
          <w:b w:val="0"/>
          <w:szCs w:val="24"/>
          <w:lang w:val="en-GB"/>
        </w:rPr>
        <w:t>Republic of Servia, City of Subotica</w:t>
      </w:r>
    </w:p>
    <w:p w14:paraId="37E385C4" w14:textId="4F1DA1A6" w:rsidR="001A56BA" w:rsidRPr="008B3014" w:rsidRDefault="001A56BA" w:rsidP="00491B6B">
      <w:pPr>
        <w:jc w:val="both"/>
        <w:outlineLvl w:val="0"/>
        <w:rPr>
          <w:b/>
          <w:bCs/>
          <w:szCs w:val="24"/>
        </w:rPr>
      </w:pPr>
      <w:r w:rsidRPr="008B3014">
        <w:rPr>
          <w:b/>
          <w:bCs/>
          <w:szCs w:val="24"/>
        </w:rPr>
        <w:t xml:space="preserve">5.1.3. </w:t>
      </w:r>
      <w:r w:rsidR="00A744DE" w:rsidRPr="008B3014">
        <w:rPr>
          <w:b/>
          <w:bCs/>
          <w:szCs w:val="24"/>
        </w:rPr>
        <w:t>Estimated duration</w:t>
      </w:r>
    </w:p>
    <w:p w14:paraId="3ECF2B15" w14:textId="2DBE133E" w:rsidR="008777A8" w:rsidRPr="008B3014" w:rsidRDefault="008777A8" w:rsidP="00491B6B">
      <w:pPr>
        <w:jc w:val="both"/>
        <w:outlineLvl w:val="0"/>
        <w:rPr>
          <w:szCs w:val="24"/>
        </w:rPr>
      </w:pPr>
      <w:r w:rsidRPr="008B3014">
        <w:rPr>
          <w:i/>
          <w:iCs/>
          <w:szCs w:val="24"/>
        </w:rPr>
        <w:t xml:space="preserve">Duration: </w:t>
      </w:r>
      <w:r w:rsidR="008B3014" w:rsidRPr="008B3014">
        <w:rPr>
          <w:szCs w:val="24"/>
        </w:rPr>
        <w:t>12 months</w:t>
      </w:r>
      <w:r w:rsidR="001E3023" w:rsidRPr="008B3014">
        <w:rPr>
          <w:szCs w:val="24"/>
        </w:rPr>
        <w:t xml:space="preserve"> </w:t>
      </w:r>
    </w:p>
    <w:p w14:paraId="327739FC" w14:textId="2D1A6C18" w:rsidR="005619DF" w:rsidRPr="008B3014" w:rsidRDefault="005619DF" w:rsidP="00491B6B">
      <w:pPr>
        <w:jc w:val="both"/>
        <w:outlineLvl w:val="0"/>
        <w:rPr>
          <w:szCs w:val="24"/>
        </w:rPr>
      </w:pPr>
      <w:r w:rsidRPr="008B3014">
        <w:rPr>
          <w:b/>
          <w:bCs/>
          <w:szCs w:val="24"/>
        </w:rPr>
        <w:t xml:space="preserve">5.1.5. </w:t>
      </w:r>
      <w:r w:rsidR="001E3023" w:rsidRPr="008B3014">
        <w:rPr>
          <w:b/>
          <w:bCs/>
          <w:szCs w:val="24"/>
        </w:rPr>
        <w:t>Estimated v</w:t>
      </w:r>
      <w:r w:rsidRPr="008B3014">
        <w:rPr>
          <w:b/>
          <w:bCs/>
          <w:szCs w:val="24"/>
        </w:rPr>
        <w:t>alue per lot</w:t>
      </w:r>
      <w:r w:rsidR="00247009" w:rsidRPr="008B3014">
        <w:rPr>
          <w:b/>
          <w:bCs/>
          <w:szCs w:val="24"/>
        </w:rPr>
        <w:t xml:space="preserve"> (only for service contracts)</w:t>
      </w:r>
    </w:p>
    <w:p w14:paraId="7121BF2A" w14:textId="4B699D23" w:rsidR="00D71ECD" w:rsidRPr="008B3014" w:rsidRDefault="008B3014" w:rsidP="00491B6B">
      <w:pPr>
        <w:jc w:val="both"/>
        <w:outlineLvl w:val="0"/>
        <w:rPr>
          <w:szCs w:val="24"/>
        </w:rPr>
      </w:pPr>
      <w:r w:rsidRPr="008B3014">
        <w:rPr>
          <w:szCs w:val="24"/>
        </w:rPr>
        <w:t>Not applicable</w:t>
      </w:r>
    </w:p>
    <w:p w14:paraId="1BCC2D9B" w14:textId="1D67E210" w:rsidR="005619DF" w:rsidRPr="00E36507" w:rsidRDefault="00D71ECD" w:rsidP="00491B6B">
      <w:pPr>
        <w:jc w:val="both"/>
        <w:outlineLvl w:val="0"/>
        <w:rPr>
          <w:b/>
          <w:bCs/>
          <w:szCs w:val="24"/>
        </w:rPr>
      </w:pPr>
      <w:r w:rsidRPr="008B3014">
        <w:rPr>
          <w:b/>
          <w:bCs/>
          <w:szCs w:val="24"/>
        </w:rPr>
        <w:t>5.1.6. General information</w:t>
      </w:r>
      <w:r w:rsidRPr="00E36507">
        <w:rPr>
          <w:b/>
          <w:bCs/>
          <w:szCs w:val="24"/>
        </w:rPr>
        <w:t xml:space="preserve"> </w:t>
      </w:r>
      <w:r w:rsidR="001E3023" w:rsidRPr="00E36507">
        <w:rPr>
          <w:b/>
          <w:bCs/>
          <w:szCs w:val="24"/>
        </w:rPr>
        <w:t xml:space="preserve"> </w:t>
      </w:r>
    </w:p>
    <w:p w14:paraId="14CAF33E" w14:textId="049BB044" w:rsidR="00895419" w:rsidRPr="00E36507" w:rsidRDefault="004A7FEE" w:rsidP="00491B6B">
      <w:pPr>
        <w:jc w:val="both"/>
        <w:outlineLvl w:val="0"/>
        <w:rPr>
          <w:szCs w:val="24"/>
        </w:rPr>
      </w:pPr>
      <w:r w:rsidRPr="00E36507">
        <w:rPr>
          <w:i/>
          <w:iCs/>
          <w:szCs w:val="24"/>
        </w:rPr>
        <w:t>Reserved participation:</w:t>
      </w:r>
      <w:r w:rsidR="00307E27">
        <w:rPr>
          <w:i/>
          <w:iCs/>
          <w:szCs w:val="24"/>
        </w:rPr>
        <w:t xml:space="preserve"> </w:t>
      </w:r>
      <w:r w:rsidRPr="00E36507">
        <w:rPr>
          <w:szCs w:val="24"/>
        </w:rPr>
        <w:t>none</w:t>
      </w:r>
      <w:r w:rsidR="00600DF9">
        <w:rPr>
          <w:szCs w:val="24"/>
        </w:rPr>
        <w:t>.</w:t>
      </w:r>
    </w:p>
    <w:p w14:paraId="402F2247" w14:textId="46ACC8FE" w:rsidR="00895419" w:rsidRPr="00E36507" w:rsidRDefault="00895419" w:rsidP="00491B6B">
      <w:pPr>
        <w:jc w:val="both"/>
        <w:outlineLvl w:val="0"/>
        <w:rPr>
          <w:szCs w:val="24"/>
        </w:rPr>
      </w:pPr>
      <w:r w:rsidRPr="00E36507">
        <w:rPr>
          <w:i/>
          <w:iCs/>
          <w:szCs w:val="24"/>
        </w:rPr>
        <w:t>Procurement Project financed with EU Funds.</w:t>
      </w:r>
    </w:p>
    <w:p w14:paraId="15E5A4ED" w14:textId="39C474CB" w:rsidR="000F7D45" w:rsidRPr="00E36507" w:rsidRDefault="000F7D45" w:rsidP="00491B6B">
      <w:pPr>
        <w:jc w:val="both"/>
        <w:outlineLvl w:val="0"/>
        <w:rPr>
          <w:b/>
          <w:szCs w:val="24"/>
        </w:rPr>
      </w:pPr>
      <w:r w:rsidRPr="00E36507">
        <w:rPr>
          <w:b/>
          <w:szCs w:val="24"/>
        </w:rPr>
        <w:t>5.1.9. Selection criteria</w:t>
      </w:r>
    </w:p>
    <w:p w14:paraId="25F4E44D" w14:textId="542F6317" w:rsidR="000F7D45" w:rsidRPr="00E36507" w:rsidRDefault="000F7D45" w:rsidP="00491B6B">
      <w:pPr>
        <w:jc w:val="both"/>
        <w:outlineLvl w:val="0"/>
        <w:rPr>
          <w:rStyle w:val="Strong"/>
          <w:b w:val="0"/>
          <w:szCs w:val="24"/>
          <w:lang w:val="en-GB"/>
        </w:rPr>
      </w:pPr>
      <w:r w:rsidRPr="00E36507">
        <w:rPr>
          <w:i/>
          <w:iCs/>
          <w:szCs w:val="24"/>
        </w:rPr>
        <w:t>Criterion:</w:t>
      </w:r>
      <w:r w:rsidR="007960B1" w:rsidRPr="00E36507">
        <w:rPr>
          <w:szCs w:val="24"/>
        </w:rPr>
        <w:t xml:space="preserve"> </w:t>
      </w:r>
    </w:p>
    <w:p w14:paraId="7C38BF08" w14:textId="504E2769" w:rsidR="003A4A56" w:rsidRDefault="000F7D45" w:rsidP="00491B6B">
      <w:pPr>
        <w:jc w:val="both"/>
        <w:outlineLvl w:val="0"/>
        <w:rPr>
          <w:szCs w:val="24"/>
          <w:highlight w:val="yellow"/>
        </w:rPr>
      </w:pPr>
      <w:r w:rsidRPr="00E36507">
        <w:rPr>
          <w:rStyle w:val="Strong"/>
          <w:b w:val="0"/>
          <w:i/>
          <w:iCs/>
          <w:szCs w:val="24"/>
          <w:lang w:val="en-GB"/>
        </w:rPr>
        <w:t>Type</w:t>
      </w:r>
      <w:r w:rsidRPr="00E36507">
        <w:rPr>
          <w:i/>
          <w:iCs/>
          <w:szCs w:val="24"/>
        </w:rPr>
        <w:t>:</w:t>
      </w:r>
      <w:r w:rsidRPr="00E36507">
        <w:rPr>
          <w:szCs w:val="24"/>
        </w:rPr>
        <w:t xml:space="preserve"> suitability to pursue the professional </w:t>
      </w:r>
      <w:r w:rsidR="007960B1" w:rsidRPr="00E36507">
        <w:rPr>
          <w:szCs w:val="24"/>
        </w:rPr>
        <w:t>activity</w:t>
      </w:r>
    </w:p>
    <w:p w14:paraId="2AC17796" w14:textId="201E551F" w:rsidR="003A4A56" w:rsidRPr="00E36507" w:rsidRDefault="003A4A56" w:rsidP="00491B6B">
      <w:pPr>
        <w:jc w:val="both"/>
        <w:outlineLvl w:val="0"/>
        <w:rPr>
          <w:szCs w:val="24"/>
          <w:lang w:val="en-GB"/>
        </w:rPr>
      </w:pPr>
      <w:r w:rsidRPr="00E36507">
        <w:rPr>
          <w:rStyle w:val="Strong"/>
          <w:b w:val="0"/>
          <w:i/>
          <w:iCs/>
          <w:szCs w:val="24"/>
          <w:lang w:val="en-GB"/>
        </w:rPr>
        <w:t>Description:</w:t>
      </w:r>
      <w:r w:rsidRPr="00E36507">
        <w:rPr>
          <w:szCs w:val="24"/>
          <w:lang w:val="en-GB"/>
        </w:rPr>
        <w:t xml:space="preserve"> Please consult procurement documents.</w:t>
      </w:r>
    </w:p>
    <w:p w14:paraId="3D567A0A" w14:textId="0B30BCDA" w:rsidR="003A4A56" w:rsidRPr="00E36507" w:rsidRDefault="003A4A56" w:rsidP="00491B6B">
      <w:pPr>
        <w:jc w:val="both"/>
        <w:outlineLvl w:val="0"/>
        <w:rPr>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economic and financial standing</w:t>
      </w:r>
    </w:p>
    <w:p w14:paraId="1A1BA0F9" w14:textId="760FEFFA" w:rsidR="003A4A56" w:rsidRPr="00E36507" w:rsidRDefault="003A4A56" w:rsidP="00491B6B">
      <w:pPr>
        <w:jc w:val="both"/>
        <w:outlineLvl w:val="0"/>
        <w:rPr>
          <w:szCs w:val="24"/>
          <w:lang w:val="en-IE"/>
        </w:rPr>
      </w:pPr>
      <w:r w:rsidRPr="00E36507">
        <w:rPr>
          <w:rStyle w:val="Strong"/>
          <w:b w:val="0"/>
          <w:i/>
          <w:iCs/>
          <w:szCs w:val="24"/>
          <w:lang w:val="en-IE"/>
        </w:rPr>
        <w:lastRenderedPageBreak/>
        <w:t>Description:</w:t>
      </w:r>
      <w:r w:rsidRPr="00E36507">
        <w:rPr>
          <w:szCs w:val="24"/>
          <w:lang w:val="en-IE"/>
        </w:rPr>
        <w:t xml:space="preserve"> Please consult procurement documents.</w:t>
      </w:r>
    </w:p>
    <w:p w14:paraId="3EE72D66" w14:textId="4085648F" w:rsidR="000F7D45" w:rsidRPr="00E36507" w:rsidRDefault="003A4A56" w:rsidP="00491B6B">
      <w:pPr>
        <w:jc w:val="both"/>
        <w:outlineLvl w:val="0"/>
        <w:rPr>
          <w:rStyle w:val="Strong"/>
          <w:b w:val="0"/>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technical and professional ability</w:t>
      </w:r>
    </w:p>
    <w:p w14:paraId="2B244755" w14:textId="494AFC9A" w:rsidR="000F7D45" w:rsidRPr="00E36507" w:rsidRDefault="000F7D45" w:rsidP="00491B6B">
      <w:pPr>
        <w:jc w:val="both"/>
        <w:outlineLvl w:val="0"/>
        <w:rPr>
          <w:szCs w:val="24"/>
          <w:lang w:val="en-IE"/>
        </w:rPr>
      </w:pPr>
      <w:r w:rsidRPr="00E36507">
        <w:rPr>
          <w:rStyle w:val="Strong"/>
          <w:b w:val="0"/>
          <w:i/>
          <w:iCs/>
          <w:szCs w:val="24"/>
          <w:lang w:val="en-IE"/>
        </w:rPr>
        <w:t>Description:</w:t>
      </w:r>
      <w:r w:rsidRPr="00E36507">
        <w:rPr>
          <w:szCs w:val="24"/>
          <w:lang w:val="en-IE"/>
        </w:rPr>
        <w:t xml:space="preserve"> Please consult procurement documents.</w:t>
      </w:r>
    </w:p>
    <w:p w14:paraId="245D27C0" w14:textId="77777777" w:rsidR="00EA1EB0" w:rsidRPr="00E36507" w:rsidRDefault="00AD470D" w:rsidP="00491B6B">
      <w:pPr>
        <w:jc w:val="both"/>
        <w:outlineLvl w:val="0"/>
        <w:rPr>
          <w:b/>
          <w:bCs/>
          <w:szCs w:val="24"/>
        </w:rPr>
      </w:pPr>
      <w:r w:rsidRPr="00E36507">
        <w:rPr>
          <w:b/>
          <w:bCs/>
          <w:szCs w:val="24"/>
        </w:rPr>
        <w:t>5.1.10. Award criteria</w:t>
      </w:r>
    </w:p>
    <w:p w14:paraId="39903463" w14:textId="0BCA361F" w:rsidR="00C0690C" w:rsidRDefault="00EA1EB0" w:rsidP="00491B6B">
      <w:pPr>
        <w:jc w:val="both"/>
        <w:outlineLvl w:val="0"/>
        <w:rPr>
          <w:szCs w:val="24"/>
          <w:highlight w:val="lightGray"/>
          <w:lang w:val="en-IE"/>
        </w:rPr>
      </w:pPr>
      <w:r w:rsidRPr="00E36507">
        <w:rPr>
          <w:i/>
          <w:iCs/>
          <w:szCs w:val="24"/>
        </w:rPr>
        <w:t>Criterion:</w:t>
      </w:r>
      <w:r w:rsidRPr="00E36507">
        <w:rPr>
          <w:szCs w:val="24"/>
        </w:rPr>
        <w:t xml:space="preserve"> </w:t>
      </w:r>
    </w:p>
    <w:p w14:paraId="29C898DD" w14:textId="3664C111" w:rsidR="00EA1EB0" w:rsidRPr="00AA7866" w:rsidRDefault="00EA1EB0" w:rsidP="00491B6B">
      <w:pPr>
        <w:jc w:val="both"/>
        <w:outlineLvl w:val="0"/>
        <w:rPr>
          <w:szCs w:val="24"/>
          <w:lang w:val="en-IE"/>
        </w:rPr>
      </w:pPr>
      <w:r w:rsidRPr="00AA7866">
        <w:rPr>
          <w:szCs w:val="24"/>
          <w:lang w:val="en-IE"/>
        </w:rPr>
        <w:t>Type:</w:t>
      </w:r>
      <w:r w:rsidR="00C0690C" w:rsidRPr="00AA7866">
        <w:rPr>
          <w:szCs w:val="24"/>
          <w:lang w:val="en-IE"/>
        </w:rPr>
        <w:t xml:space="preserve"> P</w:t>
      </w:r>
      <w:r w:rsidR="000F7D45" w:rsidRPr="00AA7866">
        <w:rPr>
          <w:szCs w:val="24"/>
          <w:lang w:val="en-IE"/>
        </w:rPr>
        <w:t>rice</w:t>
      </w:r>
    </w:p>
    <w:p w14:paraId="7D6DD395" w14:textId="32F466F9" w:rsidR="00B23D6F" w:rsidRPr="00AA7866" w:rsidRDefault="00FF2780" w:rsidP="00B23D6F">
      <w:pPr>
        <w:jc w:val="both"/>
        <w:outlineLvl w:val="0"/>
        <w:rPr>
          <w:szCs w:val="24"/>
          <w:lang w:val="en-IE"/>
        </w:rPr>
      </w:pPr>
      <w:r w:rsidRPr="00AA7866">
        <w:rPr>
          <w:i/>
          <w:iCs/>
          <w:szCs w:val="24"/>
          <w:lang w:val="en-IE"/>
        </w:rPr>
        <w:t xml:space="preserve">Description: </w:t>
      </w:r>
      <w:r w:rsidRPr="00AA7866">
        <w:rPr>
          <w:szCs w:val="24"/>
          <w:lang w:val="en-IE"/>
        </w:rPr>
        <w:t>Please consult procurement documents.</w:t>
      </w:r>
    </w:p>
    <w:p w14:paraId="697C1202" w14:textId="7B4CA6E8" w:rsidR="006C0693" w:rsidRPr="00E36507" w:rsidRDefault="009F1DD6" w:rsidP="00491B6B">
      <w:pPr>
        <w:jc w:val="both"/>
        <w:outlineLvl w:val="0"/>
        <w:rPr>
          <w:rStyle w:val="Strong"/>
          <w:szCs w:val="24"/>
          <w:lang w:val="en-IE"/>
        </w:rPr>
      </w:pPr>
      <w:r w:rsidRPr="00E36507" w:rsidDel="009F1DD6">
        <w:rPr>
          <w:b/>
          <w:szCs w:val="24"/>
          <w:lang w:val="en-IE"/>
        </w:rPr>
        <w:t xml:space="preserve"> </w:t>
      </w:r>
      <w:r w:rsidRPr="00E36507">
        <w:rPr>
          <w:b/>
          <w:szCs w:val="24"/>
          <w:lang w:val="en-IE"/>
        </w:rPr>
        <w:t>5.1.11. Procurement documents</w:t>
      </w:r>
    </w:p>
    <w:p w14:paraId="04D66D48" w14:textId="2B44839D" w:rsidR="00462D53" w:rsidRPr="00E36507" w:rsidRDefault="00462D53" w:rsidP="00491B6B">
      <w:pPr>
        <w:jc w:val="both"/>
        <w:outlineLvl w:val="0"/>
        <w:rPr>
          <w:rStyle w:val="Strong"/>
          <w:szCs w:val="24"/>
          <w:u w:val="single"/>
          <w:lang w:val="en-GB"/>
        </w:rPr>
      </w:pPr>
      <w:r w:rsidRPr="00E36507">
        <w:rPr>
          <w:bCs/>
          <w:i/>
          <w:iCs/>
          <w:szCs w:val="24"/>
        </w:rPr>
        <w:t>Languages in which the procurement documents are officially available: </w:t>
      </w:r>
      <w:r w:rsidR="008B3014">
        <w:rPr>
          <w:rStyle w:val="Strong"/>
          <w:b w:val="0"/>
          <w:szCs w:val="24"/>
          <w:lang w:val="en-GB"/>
        </w:rPr>
        <w:t>English</w:t>
      </w:r>
    </w:p>
    <w:p w14:paraId="31F6ACAB" w14:textId="64782353" w:rsidR="007E53CC" w:rsidRPr="00E36507" w:rsidRDefault="007E53CC" w:rsidP="00E36507">
      <w:pPr>
        <w:keepNext/>
        <w:jc w:val="both"/>
        <w:outlineLvl w:val="0"/>
        <w:rPr>
          <w:rStyle w:val="Strong"/>
          <w:szCs w:val="24"/>
          <w:lang w:val="en-GB"/>
        </w:rPr>
      </w:pPr>
      <w:r w:rsidRPr="00E36507">
        <w:rPr>
          <w:rStyle w:val="Strong"/>
          <w:szCs w:val="24"/>
          <w:lang w:val="en-GB"/>
        </w:rPr>
        <w:t>5.1.12. Terms of procurement</w:t>
      </w:r>
    </w:p>
    <w:p w14:paraId="283501F0" w14:textId="1EE3B32B" w:rsidR="007E53CC" w:rsidRDefault="007E53CC" w:rsidP="00491B6B">
      <w:pPr>
        <w:widowControl/>
        <w:shd w:val="clear" w:color="auto" w:fill="FFFFFF"/>
        <w:spacing w:before="0"/>
        <w:jc w:val="both"/>
        <w:rPr>
          <w:bCs/>
          <w:i/>
          <w:iCs/>
          <w:szCs w:val="24"/>
          <w:highlight w:val="lightGray"/>
        </w:rPr>
      </w:pPr>
      <w:r w:rsidRPr="00E36507">
        <w:rPr>
          <w:bCs/>
          <w:i/>
          <w:iCs/>
          <w:szCs w:val="24"/>
        </w:rPr>
        <w:t>Terms of submission:</w:t>
      </w:r>
      <w:r w:rsidR="00276D00" w:rsidRPr="00E36507">
        <w:rPr>
          <w:szCs w:val="24"/>
        </w:rPr>
        <w:t xml:space="preserve"> </w:t>
      </w:r>
    </w:p>
    <w:p w14:paraId="14982C62" w14:textId="7E79FA1E" w:rsidR="007E53CC"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B82BBF">
        <w:rPr>
          <w:rStyle w:val="Strong"/>
          <w:b w:val="0"/>
          <w:szCs w:val="24"/>
          <w:lang w:val="en-GB"/>
        </w:rPr>
        <w:t>Not allowed</w:t>
      </w:r>
    </w:p>
    <w:p w14:paraId="2CEB5710" w14:textId="0E07D934" w:rsidR="007E53CC" w:rsidRPr="00AA7866" w:rsidRDefault="007E53CC" w:rsidP="00491B6B">
      <w:pPr>
        <w:widowControl/>
        <w:shd w:val="clear" w:color="auto" w:fill="FFFFFF"/>
        <w:spacing w:before="0"/>
        <w:jc w:val="both"/>
        <w:rPr>
          <w:bCs/>
          <w:i/>
          <w:iCs/>
          <w:szCs w:val="24"/>
        </w:rPr>
      </w:pPr>
      <w:r w:rsidRPr="00E36507">
        <w:rPr>
          <w:bCs/>
          <w:i/>
          <w:iCs/>
          <w:szCs w:val="24"/>
        </w:rPr>
        <w:t xml:space="preserve">Languages in which tenders or requests to participate may be </w:t>
      </w:r>
      <w:r w:rsidRPr="00AA7866">
        <w:rPr>
          <w:bCs/>
          <w:i/>
          <w:iCs/>
          <w:szCs w:val="24"/>
        </w:rPr>
        <w:t>submitted: </w:t>
      </w:r>
      <w:r w:rsidR="00A90CC8" w:rsidRPr="00AA7866">
        <w:rPr>
          <w:rStyle w:val="Strong"/>
          <w:b w:val="0"/>
          <w:szCs w:val="24"/>
          <w:lang w:val="en-GB"/>
        </w:rPr>
        <w:t xml:space="preserve"> </w:t>
      </w:r>
      <w:r w:rsidR="008B3014" w:rsidRPr="00AA7866">
        <w:rPr>
          <w:rStyle w:val="Strong"/>
          <w:b w:val="0"/>
          <w:szCs w:val="24"/>
          <w:lang w:val="en-GB"/>
        </w:rPr>
        <w:t>English</w:t>
      </w:r>
    </w:p>
    <w:p w14:paraId="05A4314C" w14:textId="524F7A19" w:rsidR="007E53CC" w:rsidRPr="00E36507" w:rsidRDefault="007E53CC" w:rsidP="00491B6B">
      <w:pPr>
        <w:widowControl/>
        <w:shd w:val="clear" w:color="auto" w:fill="FFFFFF"/>
        <w:spacing w:before="0"/>
        <w:jc w:val="both"/>
        <w:rPr>
          <w:bCs/>
          <w:i/>
          <w:iCs/>
          <w:szCs w:val="24"/>
        </w:rPr>
      </w:pPr>
      <w:r w:rsidRPr="00E36507">
        <w:rPr>
          <w:bCs/>
          <w:i/>
          <w:iCs/>
          <w:szCs w:val="24"/>
        </w:rPr>
        <w:t>Deadline until which the tender must remain valid: </w:t>
      </w:r>
      <w:r w:rsidR="002B099D" w:rsidRPr="00E36507">
        <w:rPr>
          <w:rStyle w:val="Strong"/>
          <w:b w:val="0"/>
          <w:szCs w:val="24"/>
          <w:lang w:val="en-GB"/>
        </w:rPr>
        <w:t xml:space="preserve">3 </w:t>
      </w:r>
      <w:r w:rsidR="0026025E" w:rsidRPr="00E36507">
        <w:rPr>
          <w:rStyle w:val="Strong"/>
          <w:b w:val="0"/>
          <w:szCs w:val="24"/>
          <w:lang w:val="en-GB"/>
        </w:rPr>
        <w:t>months</w:t>
      </w:r>
      <w:r w:rsidR="002B099D">
        <w:rPr>
          <w:rStyle w:val="Strong"/>
          <w:b w:val="0"/>
          <w:szCs w:val="24"/>
          <w:lang w:val="en-GB"/>
        </w:rPr>
        <w:t xml:space="preserve"> </w:t>
      </w:r>
      <w:r w:rsidR="0026025E" w:rsidRPr="00E36507">
        <w:rPr>
          <w:rStyle w:val="Strong"/>
          <w:b w:val="0"/>
          <w:szCs w:val="24"/>
          <w:lang w:val="en-GB"/>
        </w:rPr>
        <w:t xml:space="preserve">from the date stated for receipt of </w:t>
      </w:r>
      <w:proofErr w:type="gramStart"/>
      <w:r w:rsidR="0026025E" w:rsidRPr="00E36507">
        <w:rPr>
          <w:rStyle w:val="Strong"/>
          <w:b w:val="0"/>
          <w:szCs w:val="24"/>
          <w:lang w:val="en-GB"/>
        </w:rPr>
        <w:t>tender</w:t>
      </w:r>
      <w:proofErr w:type="gramEnd"/>
      <w:r w:rsidR="002B099D">
        <w:rPr>
          <w:rStyle w:val="Strong"/>
          <w:b w:val="0"/>
          <w:szCs w:val="24"/>
          <w:lang w:val="en-GB"/>
        </w:rPr>
        <w:t>.</w:t>
      </w:r>
    </w:p>
    <w:p w14:paraId="0703F58C" w14:textId="65EE06A4" w:rsidR="007E53CC" w:rsidRPr="00E36507" w:rsidRDefault="007E53CC" w:rsidP="00491B6B">
      <w:pPr>
        <w:widowControl/>
        <w:shd w:val="clear" w:color="auto" w:fill="FFFFFF"/>
        <w:spacing w:before="0"/>
        <w:jc w:val="both"/>
        <w:rPr>
          <w:bCs/>
          <w:i/>
          <w:iCs/>
          <w:szCs w:val="24"/>
        </w:rPr>
      </w:pPr>
      <w:r w:rsidRPr="00E36507">
        <w:rPr>
          <w:bCs/>
          <w:i/>
          <w:iCs/>
          <w:szCs w:val="24"/>
        </w:rPr>
        <w:t>Terms of contract:</w:t>
      </w:r>
      <w:r w:rsidR="0026025E" w:rsidRPr="00E36507">
        <w:rPr>
          <w:szCs w:val="24"/>
        </w:rPr>
        <w:t xml:space="preserve"> </w:t>
      </w:r>
    </w:p>
    <w:p w14:paraId="3DEFB388" w14:textId="5DEC3811" w:rsidR="007E53CC" w:rsidRPr="00E36507" w:rsidRDefault="007E53CC" w:rsidP="00491B6B">
      <w:pPr>
        <w:widowControl/>
        <w:shd w:val="clear" w:color="auto" w:fill="FFFFFF"/>
        <w:spacing w:before="0"/>
        <w:jc w:val="both"/>
        <w:rPr>
          <w:bCs/>
          <w:i/>
          <w:iCs/>
          <w:szCs w:val="24"/>
        </w:rPr>
      </w:pPr>
      <w:r w:rsidRPr="00E36507">
        <w:rPr>
          <w:bCs/>
          <w:i/>
          <w:iCs/>
          <w:szCs w:val="24"/>
        </w:rPr>
        <w:t>Electronic invoicing: </w:t>
      </w:r>
      <w:r w:rsidR="00FC407D" w:rsidRPr="00E36507">
        <w:rPr>
          <w:rStyle w:val="Strong"/>
          <w:b w:val="0"/>
          <w:szCs w:val="24"/>
          <w:lang w:val="en-GB"/>
        </w:rPr>
        <w:t>allowed.</w:t>
      </w:r>
    </w:p>
    <w:p w14:paraId="4772D783" w14:textId="7C5DCF53" w:rsidR="00CC6D8C" w:rsidRDefault="007E53CC" w:rsidP="00491B6B">
      <w:pPr>
        <w:widowControl/>
        <w:shd w:val="clear" w:color="auto" w:fill="FFFFFF"/>
        <w:spacing w:before="0"/>
        <w:jc w:val="both"/>
        <w:rPr>
          <w:bCs/>
          <w:i/>
          <w:iCs/>
          <w:szCs w:val="24"/>
          <w:lang w:val="en-GB"/>
        </w:rPr>
      </w:pPr>
      <w:r w:rsidRPr="0075059A">
        <w:rPr>
          <w:bCs/>
          <w:i/>
          <w:iCs/>
          <w:szCs w:val="24"/>
          <w:lang w:val="en-GB"/>
        </w:rPr>
        <w:t>Electronic payment will be used</w:t>
      </w:r>
      <w:r w:rsidR="00FC407D" w:rsidRPr="0075059A">
        <w:rPr>
          <w:bCs/>
          <w:i/>
          <w:iCs/>
          <w:szCs w:val="24"/>
          <w:lang w:val="en-GB"/>
        </w:rPr>
        <w:t>.</w:t>
      </w:r>
    </w:p>
    <w:p w14:paraId="547B6A03" w14:textId="4E2BAF56"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 xml:space="preserve">larification meeting and a </w:t>
      </w:r>
      <w:bookmarkStart w:id="2" w:name="_Hlk189046530"/>
      <w:r w:rsidRPr="00F245F9">
        <w:rPr>
          <w:bCs/>
          <w:i/>
          <w:iCs/>
          <w:szCs w:val="24"/>
        </w:rPr>
        <w:t>site visit</w:t>
      </w:r>
      <w:bookmarkEnd w:id="2"/>
    </w:p>
    <w:p w14:paraId="75E313B7" w14:textId="05BF1313" w:rsidR="00F245F9" w:rsidRDefault="00F245F9" w:rsidP="007877D8">
      <w:pPr>
        <w:widowControl/>
        <w:shd w:val="clear" w:color="auto" w:fill="FFFFFF"/>
        <w:spacing w:before="0"/>
        <w:jc w:val="both"/>
        <w:rPr>
          <w:bCs/>
          <w:i/>
          <w:iCs/>
          <w:szCs w:val="24"/>
        </w:rPr>
      </w:pPr>
      <w:r>
        <w:rPr>
          <w:bCs/>
          <w:i/>
          <w:iCs/>
          <w:szCs w:val="24"/>
        </w:rPr>
        <w:t>C</w:t>
      </w:r>
      <w:r w:rsidRPr="00F245F9">
        <w:rPr>
          <w:bCs/>
          <w:i/>
          <w:iCs/>
          <w:szCs w:val="24"/>
        </w:rPr>
        <w:t>larification meeting</w:t>
      </w:r>
    </w:p>
    <w:p w14:paraId="08A1C447" w14:textId="7144082C" w:rsidR="00F245F9" w:rsidRDefault="00F245F9" w:rsidP="00F245F9">
      <w:pPr>
        <w:widowControl/>
        <w:shd w:val="clear" w:color="auto" w:fill="FFFFFF"/>
        <w:spacing w:before="0"/>
        <w:rPr>
          <w:b/>
          <w:bCs/>
          <w:sz w:val="22"/>
          <w:szCs w:val="22"/>
        </w:rPr>
      </w:pPr>
      <w:r w:rsidRPr="00172589">
        <w:rPr>
          <w:rStyle w:val="Strong"/>
          <w:b w:val="0"/>
          <w:sz w:val="22"/>
          <w:szCs w:val="22"/>
          <w:lang w:val="en-GB"/>
        </w:rPr>
        <w:t xml:space="preserve">Date: </w:t>
      </w:r>
      <w:r>
        <w:rPr>
          <w:rStyle w:val="Strong"/>
          <w:b w:val="0"/>
          <w:sz w:val="22"/>
          <w:szCs w:val="22"/>
          <w:lang w:val="en-GB"/>
        </w:rPr>
        <w:t>10</w:t>
      </w:r>
      <w:r w:rsidRPr="00172589">
        <w:rPr>
          <w:rStyle w:val="Strong"/>
          <w:b w:val="0"/>
          <w:sz w:val="22"/>
          <w:szCs w:val="22"/>
          <w:lang w:val="en-GB"/>
        </w:rPr>
        <w:t>/0</w:t>
      </w:r>
      <w:r>
        <w:rPr>
          <w:rStyle w:val="Strong"/>
          <w:b w:val="0"/>
          <w:sz w:val="22"/>
          <w:szCs w:val="22"/>
          <w:lang w:val="en-GB"/>
        </w:rPr>
        <w:t>2</w:t>
      </w:r>
      <w:r w:rsidRPr="00172589">
        <w:rPr>
          <w:rStyle w:val="Strong"/>
          <w:b w:val="0"/>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Pr>
          <w:rStyle w:val="Strong"/>
          <w:b w:val="0"/>
          <w:sz w:val="22"/>
          <w:szCs w:val="22"/>
          <w:lang w:val="en-GB"/>
        </w:rPr>
        <w:t xml:space="preserve"> 12:00 (local time)</w:t>
      </w:r>
      <w:r>
        <w:rPr>
          <w:rStyle w:val="Strong"/>
          <w:sz w:val="22"/>
          <w:szCs w:val="22"/>
          <w:u w:val="single"/>
          <w:lang w:val="en-GB"/>
        </w:rPr>
        <w:br/>
      </w:r>
      <w:r w:rsidRPr="00F82AA4">
        <w:rPr>
          <w:rStyle w:val="Strong"/>
          <w:b w:val="0"/>
          <w:sz w:val="22"/>
          <w:szCs w:val="22"/>
          <w:lang w:val="en-GB"/>
        </w:rPr>
        <w:t xml:space="preserve">Place: </w:t>
      </w:r>
      <w:r w:rsidRPr="0021222F">
        <w:rPr>
          <w:b/>
          <w:bCs/>
          <w:sz w:val="22"/>
          <w:szCs w:val="22"/>
        </w:rPr>
        <w:t xml:space="preserve">The City of Subotica, </w:t>
      </w:r>
      <w:proofErr w:type="spellStart"/>
      <w:r w:rsidRPr="0021222F">
        <w:rPr>
          <w:b/>
          <w:bCs/>
          <w:sz w:val="22"/>
          <w:szCs w:val="22"/>
        </w:rPr>
        <w:t>Trg</w:t>
      </w:r>
      <w:proofErr w:type="spellEnd"/>
      <w:r w:rsidRPr="0021222F">
        <w:rPr>
          <w:b/>
          <w:bCs/>
          <w:sz w:val="22"/>
          <w:szCs w:val="22"/>
        </w:rPr>
        <w:t xml:space="preserve"> </w:t>
      </w:r>
      <w:proofErr w:type="spellStart"/>
      <w:r w:rsidRPr="0021222F">
        <w:rPr>
          <w:b/>
          <w:bCs/>
          <w:sz w:val="22"/>
          <w:szCs w:val="22"/>
        </w:rPr>
        <w:t>slobode</w:t>
      </w:r>
      <w:proofErr w:type="spellEnd"/>
      <w:r w:rsidR="00446019">
        <w:rPr>
          <w:b/>
          <w:bCs/>
          <w:sz w:val="22"/>
          <w:szCs w:val="22"/>
        </w:rPr>
        <w:t xml:space="preserve"> 1</w:t>
      </w:r>
      <w:r w:rsidRPr="0021222F">
        <w:rPr>
          <w:b/>
          <w:bCs/>
          <w:sz w:val="22"/>
          <w:szCs w:val="22"/>
        </w:rPr>
        <w:t>, 24000 Subotica, Republic of Serbia</w:t>
      </w:r>
    </w:p>
    <w:p w14:paraId="10CC5FE7" w14:textId="1737109A" w:rsidR="00F245F9" w:rsidRPr="00F245F9" w:rsidRDefault="00F245F9" w:rsidP="00F245F9">
      <w:pPr>
        <w:widowControl/>
        <w:shd w:val="clear" w:color="auto" w:fill="FFFFFF"/>
        <w:spacing w:before="0"/>
        <w:rPr>
          <w:rStyle w:val="Strong"/>
          <w:b w:val="0"/>
          <w:i/>
          <w:iCs/>
          <w:sz w:val="22"/>
          <w:szCs w:val="22"/>
          <w:lang w:val="en-GB"/>
        </w:rPr>
      </w:pPr>
      <w:r w:rsidRPr="00F245F9">
        <w:rPr>
          <w:rStyle w:val="Strong"/>
          <w:b w:val="0"/>
          <w:i/>
          <w:iCs/>
          <w:sz w:val="22"/>
          <w:szCs w:val="22"/>
          <w:lang w:val="en-GB"/>
        </w:rPr>
        <w:t>Site visit</w:t>
      </w:r>
    </w:p>
    <w:p w14:paraId="0D9B9285" w14:textId="786B1652" w:rsidR="00F245F9" w:rsidRDefault="00F245F9" w:rsidP="00F245F9">
      <w:pPr>
        <w:widowControl/>
        <w:shd w:val="clear" w:color="auto" w:fill="FFFFFF"/>
        <w:spacing w:before="0"/>
        <w:rPr>
          <w:bCs/>
          <w:i/>
          <w:iCs/>
          <w:szCs w:val="24"/>
        </w:rPr>
      </w:pPr>
      <w:r w:rsidRPr="00172589">
        <w:rPr>
          <w:rStyle w:val="Strong"/>
          <w:b w:val="0"/>
          <w:sz w:val="22"/>
          <w:szCs w:val="22"/>
          <w:lang w:val="en-GB"/>
        </w:rPr>
        <w:t xml:space="preserve">Date: </w:t>
      </w:r>
      <w:r>
        <w:rPr>
          <w:rStyle w:val="Strong"/>
          <w:b w:val="0"/>
          <w:sz w:val="22"/>
          <w:szCs w:val="22"/>
          <w:lang w:val="en-GB"/>
        </w:rPr>
        <w:t>10</w:t>
      </w:r>
      <w:r w:rsidRPr="00172589">
        <w:rPr>
          <w:rStyle w:val="Strong"/>
          <w:b w:val="0"/>
          <w:sz w:val="22"/>
          <w:szCs w:val="22"/>
          <w:lang w:val="en-GB"/>
        </w:rPr>
        <w:t>/0</w:t>
      </w:r>
      <w:r>
        <w:rPr>
          <w:rStyle w:val="Strong"/>
          <w:b w:val="0"/>
          <w:sz w:val="22"/>
          <w:szCs w:val="22"/>
          <w:lang w:val="en-GB"/>
        </w:rPr>
        <w:t>2</w:t>
      </w:r>
      <w:r w:rsidRPr="00172589">
        <w:rPr>
          <w:rStyle w:val="Strong"/>
          <w:b w:val="0"/>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Pr>
          <w:rStyle w:val="Strong"/>
          <w:b w:val="0"/>
          <w:sz w:val="22"/>
          <w:szCs w:val="22"/>
          <w:lang w:val="en-GB"/>
        </w:rPr>
        <w:t xml:space="preserve"> 13:00 (local time)</w:t>
      </w:r>
      <w:r>
        <w:rPr>
          <w:rStyle w:val="Strong"/>
          <w:sz w:val="22"/>
          <w:szCs w:val="22"/>
          <w:u w:val="single"/>
          <w:lang w:val="en-GB"/>
        </w:rPr>
        <w:br/>
      </w:r>
      <w:r w:rsidRPr="00F82AA4">
        <w:rPr>
          <w:rStyle w:val="Strong"/>
          <w:b w:val="0"/>
          <w:sz w:val="22"/>
          <w:szCs w:val="22"/>
          <w:lang w:val="en-GB"/>
        </w:rPr>
        <w:t xml:space="preserve">Place: </w:t>
      </w:r>
      <w:r w:rsidRPr="0021222F">
        <w:rPr>
          <w:b/>
          <w:bCs/>
          <w:sz w:val="22"/>
          <w:szCs w:val="22"/>
        </w:rPr>
        <w:t xml:space="preserve">The City of Subotica, </w:t>
      </w:r>
      <w:proofErr w:type="spellStart"/>
      <w:r w:rsidRPr="0021222F">
        <w:rPr>
          <w:b/>
          <w:bCs/>
          <w:sz w:val="22"/>
          <w:szCs w:val="22"/>
        </w:rPr>
        <w:t>Trg</w:t>
      </w:r>
      <w:proofErr w:type="spellEnd"/>
      <w:r w:rsidRPr="0021222F">
        <w:rPr>
          <w:b/>
          <w:bCs/>
          <w:sz w:val="22"/>
          <w:szCs w:val="22"/>
        </w:rPr>
        <w:t xml:space="preserve"> </w:t>
      </w:r>
      <w:proofErr w:type="spellStart"/>
      <w:r w:rsidRPr="0021222F">
        <w:rPr>
          <w:b/>
          <w:bCs/>
          <w:sz w:val="22"/>
          <w:szCs w:val="22"/>
        </w:rPr>
        <w:t>slobode</w:t>
      </w:r>
      <w:proofErr w:type="spellEnd"/>
      <w:r w:rsidR="00446019">
        <w:rPr>
          <w:b/>
          <w:bCs/>
          <w:sz w:val="22"/>
          <w:szCs w:val="22"/>
        </w:rPr>
        <w:t xml:space="preserve"> 1</w:t>
      </w:r>
      <w:r w:rsidRPr="0021222F">
        <w:rPr>
          <w:b/>
          <w:bCs/>
          <w:sz w:val="22"/>
          <w:szCs w:val="22"/>
        </w:rPr>
        <w:t>, 24000 Subotica, Republic of Serbia</w:t>
      </w:r>
    </w:p>
    <w:p w14:paraId="3F0FF9AD" w14:textId="3AFE9A8A" w:rsidR="007877D8" w:rsidRDefault="007877D8" w:rsidP="007877D8">
      <w:pPr>
        <w:widowControl/>
        <w:shd w:val="clear" w:color="auto" w:fill="FFFFFF"/>
        <w:spacing w:before="0"/>
        <w:jc w:val="both"/>
        <w:rPr>
          <w:rStyle w:val="Strong"/>
          <w:b w:val="0"/>
          <w:szCs w:val="24"/>
          <w:lang w:val="en-GB"/>
        </w:rPr>
      </w:pPr>
      <w:r w:rsidRPr="007877D8">
        <w:rPr>
          <w:bCs/>
          <w:i/>
          <w:iCs/>
          <w:szCs w:val="24"/>
        </w:rPr>
        <w:t>Time limit for submission of tenders or requests to participate</w:t>
      </w:r>
      <w:r w:rsidRPr="00E36507">
        <w:rPr>
          <w:bCs/>
          <w:i/>
          <w:iCs/>
          <w:szCs w:val="24"/>
        </w:rPr>
        <w:t>: </w:t>
      </w:r>
    </w:p>
    <w:p w14:paraId="3F63FADC" w14:textId="77624C65" w:rsidR="007877D8" w:rsidRPr="00E36507" w:rsidRDefault="007877D8" w:rsidP="007877D8">
      <w:pPr>
        <w:widowControl/>
        <w:shd w:val="clear" w:color="auto" w:fill="FFFFFF"/>
        <w:spacing w:before="0"/>
        <w:rPr>
          <w:bCs/>
          <w:i/>
          <w:iCs/>
          <w:szCs w:val="24"/>
        </w:rPr>
      </w:pPr>
      <w:r w:rsidRPr="00172589">
        <w:rPr>
          <w:rStyle w:val="Strong"/>
          <w:b w:val="0"/>
          <w:sz w:val="22"/>
          <w:szCs w:val="22"/>
          <w:lang w:val="en-GB"/>
        </w:rPr>
        <w:t xml:space="preserve">Date: </w:t>
      </w:r>
      <w:r w:rsidR="002C5844">
        <w:rPr>
          <w:rStyle w:val="Strong"/>
          <w:b w:val="0"/>
          <w:sz w:val="22"/>
          <w:szCs w:val="22"/>
          <w:lang w:val="en-GB"/>
        </w:rPr>
        <w:t>08</w:t>
      </w:r>
      <w:r w:rsidRPr="00172589">
        <w:rPr>
          <w:rStyle w:val="Strong"/>
          <w:b w:val="0"/>
          <w:sz w:val="22"/>
          <w:szCs w:val="22"/>
          <w:lang w:val="en-GB"/>
        </w:rPr>
        <w:t>/0</w:t>
      </w:r>
      <w:r w:rsidR="002C5844">
        <w:rPr>
          <w:rStyle w:val="Strong"/>
          <w:b w:val="0"/>
          <w:sz w:val="22"/>
          <w:szCs w:val="22"/>
          <w:lang w:val="en-GB"/>
        </w:rPr>
        <w:t>4</w:t>
      </w:r>
      <w:r w:rsidRPr="00172589">
        <w:rPr>
          <w:rStyle w:val="Strong"/>
          <w:b w:val="0"/>
          <w:sz w:val="22"/>
          <w:szCs w:val="22"/>
          <w:lang w:val="en-GB"/>
        </w:rPr>
        <w:t>/2025</w:t>
      </w:r>
      <w:r w:rsidRPr="00172589">
        <w:rPr>
          <w:rStyle w:val="Strong"/>
          <w:b w:val="0"/>
          <w:sz w:val="22"/>
          <w:szCs w:val="22"/>
          <w:lang w:val="en-GB"/>
        </w:rPr>
        <w:br/>
        <w:t>Local Time 13:00h</w:t>
      </w:r>
      <w:r w:rsidR="002C5844">
        <w:rPr>
          <w:rStyle w:val="Strong"/>
          <w:b w:val="0"/>
          <w:sz w:val="22"/>
          <w:szCs w:val="22"/>
          <w:lang w:val="en-GB"/>
        </w:rPr>
        <w:t xml:space="preserve"> (local time)</w:t>
      </w:r>
    </w:p>
    <w:p w14:paraId="2F4843CF" w14:textId="77777777" w:rsidR="007877D8" w:rsidRDefault="007877D8" w:rsidP="00491B6B">
      <w:pPr>
        <w:widowControl/>
        <w:shd w:val="clear" w:color="auto" w:fill="FFFFFF"/>
        <w:spacing w:before="0"/>
        <w:jc w:val="both"/>
        <w:rPr>
          <w:bCs/>
          <w:i/>
          <w:iCs/>
          <w:szCs w:val="24"/>
        </w:rPr>
      </w:pPr>
      <w:r w:rsidRPr="007877D8">
        <w:rPr>
          <w:bCs/>
          <w:i/>
          <w:iCs/>
          <w:szCs w:val="24"/>
        </w:rPr>
        <w:t>Conditions for opening of tenders</w:t>
      </w:r>
      <w:r w:rsidRPr="00E36507">
        <w:rPr>
          <w:bCs/>
          <w:i/>
          <w:iCs/>
          <w:szCs w:val="24"/>
        </w:rPr>
        <w:t>: </w:t>
      </w:r>
    </w:p>
    <w:p w14:paraId="582FDBCC" w14:textId="39EF4892" w:rsidR="007877D8" w:rsidRDefault="007877D8" w:rsidP="007877D8">
      <w:pPr>
        <w:widowControl/>
        <w:shd w:val="clear" w:color="auto" w:fill="FFFFFF"/>
        <w:spacing w:before="0"/>
        <w:rPr>
          <w:b/>
          <w:bCs/>
          <w:sz w:val="22"/>
          <w:szCs w:val="22"/>
        </w:rPr>
      </w:pPr>
      <w:r w:rsidRPr="00172589">
        <w:rPr>
          <w:rStyle w:val="Strong"/>
          <w:b w:val="0"/>
          <w:sz w:val="22"/>
          <w:szCs w:val="22"/>
          <w:lang w:val="en-GB"/>
        </w:rPr>
        <w:t xml:space="preserve">Date: </w:t>
      </w:r>
      <w:r w:rsidR="002C5844">
        <w:rPr>
          <w:rStyle w:val="Strong"/>
          <w:b w:val="0"/>
          <w:sz w:val="22"/>
          <w:szCs w:val="22"/>
          <w:lang w:val="en-GB"/>
        </w:rPr>
        <w:t>14</w:t>
      </w:r>
      <w:r w:rsidRPr="00172589">
        <w:rPr>
          <w:rStyle w:val="Strong"/>
          <w:b w:val="0"/>
          <w:sz w:val="22"/>
          <w:szCs w:val="22"/>
          <w:lang w:val="en-GB"/>
        </w:rPr>
        <w:t>/0</w:t>
      </w:r>
      <w:r w:rsidR="002C5844">
        <w:rPr>
          <w:rStyle w:val="Strong"/>
          <w:b w:val="0"/>
          <w:sz w:val="22"/>
          <w:szCs w:val="22"/>
          <w:lang w:val="en-GB"/>
        </w:rPr>
        <w:t>4</w:t>
      </w:r>
      <w:r w:rsidRPr="00172589">
        <w:rPr>
          <w:rStyle w:val="Strong"/>
          <w:b w:val="0"/>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Pr>
          <w:rStyle w:val="Strong"/>
          <w:b w:val="0"/>
          <w:sz w:val="22"/>
          <w:szCs w:val="22"/>
          <w:lang w:val="en-GB"/>
        </w:rPr>
        <w:t xml:space="preserve"> 1</w:t>
      </w:r>
      <w:r w:rsidR="0088064C">
        <w:rPr>
          <w:rStyle w:val="Strong"/>
          <w:b w:val="0"/>
          <w:sz w:val="22"/>
          <w:szCs w:val="22"/>
          <w:lang w:val="en-GB"/>
        </w:rPr>
        <w:t>2</w:t>
      </w:r>
      <w:r>
        <w:rPr>
          <w:rStyle w:val="Strong"/>
          <w:b w:val="0"/>
          <w:sz w:val="22"/>
          <w:szCs w:val="22"/>
          <w:lang w:val="en-GB"/>
        </w:rPr>
        <w:t>:00</w:t>
      </w:r>
      <w:r w:rsidR="002C5844">
        <w:rPr>
          <w:rStyle w:val="Strong"/>
          <w:b w:val="0"/>
          <w:sz w:val="22"/>
          <w:szCs w:val="22"/>
          <w:lang w:val="en-GB"/>
        </w:rPr>
        <w:t xml:space="preserve"> (local time)</w:t>
      </w:r>
      <w:r>
        <w:rPr>
          <w:rStyle w:val="Strong"/>
          <w:sz w:val="22"/>
          <w:szCs w:val="22"/>
          <w:u w:val="single"/>
          <w:lang w:val="en-GB"/>
        </w:rPr>
        <w:br/>
      </w:r>
      <w:r w:rsidRPr="00F82AA4">
        <w:rPr>
          <w:rStyle w:val="Strong"/>
          <w:b w:val="0"/>
          <w:sz w:val="22"/>
          <w:szCs w:val="22"/>
          <w:lang w:val="en-GB"/>
        </w:rPr>
        <w:t xml:space="preserve">Place: </w:t>
      </w:r>
      <w:r w:rsidRPr="0021222F">
        <w:rPr>
          <w:b/>
          <w:bCs/>
          <w:sz w:val="22"/>
          <w:szCs w:val="22"/>
        </w:rPr>
        <w:t xml:space="preserve">The City of Subotica, </w:t>
      </w:r>
      <w:proofErr w:type="spellStart"/>
      <w:r w:rsidRPr="0021222F">
        <w:rPr>
          <w:b/>
          <w:bCs/>
          <w:sz w:val="22"/>
          <w:szCs w:val="22"/>
        </w:rPr>
        <w:t>Trg</w:t>
      </w:r>
      <w:proofErr w:type="spellEnd"/>
      <w:r w:rsidRPr="0021222F">
        <w:rPr>
          <w:b/>
          <w:bCs/>
          <w:sz w:val="22"/>
          <w:szCs w:val="22"/>
        </w:rPr>
        <w:t xml:space="preserve"> slobode</w:t>
      </w:r>
      <w:proofErr w:type="gramStart"/>
      <w:r w:rsidR="00446019">
        <w:rPr>
          <w:b/>
          <w:bCs/>
          <w:sz w:val="22"/>
          <w:szCs w:val="22"/>
        </w:rPr>
        <w:t xml:space="preserve">1 </w:t>
      </w:r>
      <w:r w:rsidRPr="0021222F">
        <w:rPr>
          <w:b/>
          <w:bCs/>
          <w:sz w:val="22"/>
          <w:szCs w:val="22"/>
        </w:rPr>
        <w:t>,</w:t>
      </w:r>
      <w:proofErr w:type="gramEnd"/>
      <w:r w:rsidRPr="0021222F">
        <w:rPr>
          <w:b/>
          <w:bCs/>
          <w:sz w:val="22"/>
          <w:szCs w:val="22"/>
        </w:rPr>
        <w:t xml:space="preserve"> 24000 Subotica, Republic of Serbia</w:t>
      </w:r>
    </w:p>
    <w:p w14:paraId="330E0065" w14:textId="3B31F916" w:rsidR="004F239B" w:rsidRDefault="004F239B" w:rsidP="007877D8">
      <w:pPr>
        <w:widowControl/>
        <w:shd w:val="clear" w:color="auto" w:fill="FFFFFF"/>
        <w:spacing w:before="0"/>
        <w:rPr>
          <w:sz w:val="22"/>
          <w:szCs w:val="22"/>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7604BD4" w14:textId="77777777" w:rsidR="00F245F9" w:rsidRPr="007877D8" w:rsidRDefault="00F245F9" w:rsidP="007877D8">
      <w:pPr>
        <w:widowControl/>
        <w:shd w:val="clear" w:color="auto" w:fill="FFFFFF"/>
        <w:spacing w:before="0"/>
        <w:rPr>
          <w:rStyle w:val="Strong"/>
          <w:b w:val="0"/>
          <w:bCs/>
          <w:i/>
          <w:iCs/>
          <w:szCs w:val="24"/>
        </w:rPr>
      </w:pPr>
    </w:p>
    <w:p w14:paraId="0DC7B524" w14:textId="5C13BBE9" w:rsidR="00B5037A" w:rsidRPr="0075059A" w:rsidRDefault="007463F2" w:rsidP="002F494F">
      <w:pPr>
        <w:jc w:val="both"/>
        <w:outlineLvl w:val="0"/>
        <w:rPr>
          <w:rStyle w:val="Strong"/>
          <w:szCs w:val="24"/>
          <w:u w:val="single"/>
          <w:lang w:val="en-GB"/>
        </w:rPr>
      </w:pPr>
      <w:bookmarkStart w:id="3" w:name="_Hlk159863882"/>
      <w:r w:rsidRPr="0075059A">
        <w:rPr>
          <w:rStyle w:val="Strong"/>
          <w:szCs w:val="24"/>
          <w:u w:val="single"/>
          <w:lang w:val="en-GB"/>
        </w:rPr>
        <w:lastRenderedPageBreak/>
        <w:t xml:space="preserve">8. </w:t>
      </w:r>
      <w:r w:rsidR="005F0E1E" w:rsidRPr="0075059A">
        <w:rPr>
          <w:rStyle w:val="Strong"/>
          <w:szCs w:val="24"/>
          <w:u w:val="single"/>
          <w:lang w:val="en-GB"/>
        </w:rPr>
        <w:t>Organi</w:t>
      </w:r>
      <w:r w:rsidR="00D2768D" w:rsidRPr="0075059A">
        <w:rPr>
          <w:rStyle w:val="Strong"/>
          <w:szCs w:val="24"/>
          <w:u w:val="single"/>
          <w:lang w:val="en-GB"/>
        </w:rPr>
        <w:t>s</w:t>
      </w:r>
      <w:r w:rsidR="005F0E1E" w:rsidRPr="0075059A">
        <w:rPr>
          <w:rStyle w:val="Strong"/>
          <w:szCs w:val="24"/>
          <w:u w:val="single"/>
          <w:lang w:val="en-GB"/>
        </w:rPr>
        <w:t>ation</w:t>
      </w:r>
    </w:p>
    <w:p w14:paraId="417CE5EB" w14:textId="04434FF9" w:rsidR="00B5037A" w:rsidRPr="0075059A" w:rsidRDefault="00B5037A" w:rsidP="00491B6B">
      <w:pPr>
        <w:jc w:val="both"/>
        <w:outlineLvl w:val="0"/>
        <w:rPr>
          <w:szCs w:val="24"/>
          <w:lang w:val="en-GB"/>
        </w:rPr>
      </w:pPr>
      <w:r w:rsidRPr="0075059A">
        <w:rPr>
          <w:szCs w:val="24"/>
          <w:lang w:val="en-GB"/>
        </w:rPr>
        <w:t>8.1 ORG-0001</w:t>
      </w:r>
    </w:p>
    <w:p w14:paraId="6F8D38EB" w14:textId="5EE0C7BA" w:rsidR="00B5037A" w:rsidRPr="0075059A" w:rsidRDefault="00B5037A" w:rsidP="00E36507">
      <w:pPr>
        <w:spacing w:before="0"/>
        <w:jc w:val="both"/>
        <w:outlineLvl w:val="0"/>
        <w:rPr>
          <w:szCs w:val="24"/>
          <w:lang w:val="en-GB"/>
        </w:rPr>
      </w:pPr>
      <w:r w:rsidRPr="0075059A">
        <w:rPr>
          <w:szCs w:val="24"/>
          <w:lang w:val="en-GB"/>
        </w:rPr>
        <w:t xml:space="preserve">Official name: </w:t>
      </w:r>
      <w:r w:rsidR="0075059A">
        <w:rPr>
          <w:szCs w:val="24"/>
          <w:lang w:val="en-GB"/>
        </w:rPr>
        <w:t>City of Subotica</w:t>
      </w:r>
    </w:p>
    <w:p w14:paraId="17CD7354" w14:textId="3434D0E5" w:rsidR="00B5037A" w:rsidRPr="0075059A" w:rsidRDefault="00B5037A" w:rsidP="00E36507">
      <w:pPr>
        <w:spacing w:before="0"/>
        <w:jc w:val="both"/>
        <w:outlineLvl w:val="0"/>
        <w:rPr>
          <w:szCs w:val="24"/>
          <w:lang w:val="en-GB"/>
        </w:rPr>
      </w:pPr>
      <w:r w:rsidRPr="0075059A">
        <w:rPr>
          <w:szCs w:val="24"/>
          <w:lang w:val="en-GB"/>
        </w:rPr>
        <w:t xml:space="preserve">Registration number: </w:t>
      </w:r>
      <w:r w:rsidR="00D97501" w:rsidRPr="00D97501">
        <w:rPr>
          <w:szCs w:val="24"/>
          <w:lang w:val="en-GB"/>
        </w:rPr>
        <w:t>08070695</w:t>
      </w:r>
    </w:p>
    <w:p w14:paraId="3FCE1CFB" w14:textId="4EE8C8C4" w:rsidR="00B5037A" w:rsidRPr="00F31DC5" w:rsidRDefault="00B5037A" w:rsidP="00E36507">
      <w:pPr>
        <w:spacing w:before="0"/>
        <w:jc w:val="both"/>
        <w:outlineLvl w:val="0"/>
        <w:rPr>
          <w:szCs w:val="24"/>
          <w:lang w:val="en-GB"/>
        </w:rPr>
      </w:pPr>
      <w:r w:rsidRPr="0075059A">
        <w:rPr>
          <w:szCs w:val="24"/>
          <w:lang w:val="en-GB"/>
        </w:rPr>
        <w:t xml:space="preserve">Town: </w:t>
      </w:r>
      <w:r w:rsidR="0075059A">
        <w:rPr>
          <w:szCs w:val="24"/>
          <w:lang w:val="en-GB"/>
        </w:rPr>
        <w:t>Subotica</w:t>
      </w:r>
    </w:p>
    <w:p w14:paraId="20AF98D0" w14:textId="271F17D2" w:rsidR="00B5037A" w:rsidRPr="00F31DC5" w:rsidRDefault="00B5037A" w:rsidP="00E36507">
      <w:pPr>
        <w:spacing w:before="0"/>
        <w:jc w:val="both"/>
        <w:outlineLvl w:val="0"/>
        <w:rPr>
          <w:szCs w:val="24"/>
          <w:lang w:val="en-GB"/>
        </w:rPr>
      </w:pPr>
      <w:r w:rsidRPr="00E610AF">
        <w:rPr>
          <w:szCs w:val="24"/>
          <w:lang w:val="en-GB"/>
        </w:rPr>
        <w:t xml:space="preserve">Postcode: </w:t>
      </w:r>
      <w:r w:rsidR="0075059A">
        <w:rPr>
          <w:szCs w:val="24"/>
          <w:lang w:val="en-GB"/>
        </w:rPr>
        <w:t>24000</w:t>
      </w:r>
    </w:p>
    <w:p w14:paraId="0B862102" w14:textId="4C9D4549" w:rsidR="00B5037A" w:rsidRPr="0075059A" w:rsidRDefault="00B5037A" w:rsidP="00E36507">
      <w:pPr>
        <w:spacing w:before="0"/>
        <w:jc w:val="both"/>
        <w:outlineLvl w:val="0"/>
        <w:rPr>
          <w:szCs w:val="24"/>
          <w:lang w:val="en-GB"/>
        </w:rPr>
      </w:pPr>
      <w:r w:rsidRPr="00E610AF">
        <w:rPr>
          <w:szCs w:val="24"/>
          <w:lang w:val="en-GB"/>
        </w:rPr>
        <w:t>Cou</w:t>
      </w:r>
      <w:r w:rsidRPr="0075059A">
        <w:rPr>
          <w:szCs w:val="24"/>
          <w:lang w:val="en-GB"/>
        </w:rPr>
        <w:t xml:space="preserve">ntry: </w:t>
      </w:r>
      <w:r w:rsidR="0075059A" w:rsidRPr="0075059A">
        <w:rPr>
          <w:szCs w:val="24"/>
          <w:lang w:val="en-GB"/>
        </w:rPr>
        <w:t>Republic of Serbia</w:t>
      </w:r>
    </w:p>
    <w:p w14:paraId="33ACFB1B" w14:textId="2A580738" w:rsidR="00B5037A" w:rsidRPr="0075059A" w:rsidRDefault="00B5037A" w:rsidP="00E36507">
      <w:pPr>
        <w:spacing w:before="0"/>
        <w:jc w:val="both"/>
        <w:outlineLvl w:val="0"/>
        <w:rPr>
          <w:szCs w:val="24"/>
          <w:lang w:val="en-GB"/>
        </w:rPr>
      </w:pPr>
      <w:r w:rsidRPr="0075059A">
        <w:rPr>
          <w:szCs w:val="24"/>
          <w:lang w:val="en-GB"/>
        </w:rPr>
        <w:t xml:space="preserve">Email: </w:t>
      </w:r>
      <w:hyperlink r:id="rId8" w:history="1">
        <w:r w:rsidR="0075059A" w:rsidRPr="0075059A">
          <w:rPr>
            <w:rStyle w:val="Hyperlink"/>
            <w:szCs w:val="24"/>
            <w:lang w:val="en-GB"/>
          </w:rPr>
          <w:t>andrea.kikic@subotica.ls.gov.rs</w:t>
        </w:r>
      </w:hyperlink>
    </w:p>
    <w:p w14:paraId="7DAF29C3" w14:textId="16B4F9DC" w:rsidR="00B5037A" w:rsidRPr="0075059A" w:rsidRDefault="00B5037A" w:rsidP="00E36507">
      <w:pPr>
        <w:spacing w:before="0"/>
        <w:jc w:val="both"/>
        <w:outlineLvl w:val="0"/>
        <w:rPr>
          <w:szCs w:val="24"/>
          <w:lang w:val="en-GB"/>
        </w:rPr>
      </w:pPr>
      <w:r w:rsidRPr="0075059A">
        <w:rPr>
          <w:szCs w:val="24"/>
          <w:lang w:val="en-GB"/>
        </w:rPr>
        <w:t xml:space="preserve">Internet address: </w:t>
      </w:r>
      <w:hyperlink r:id="rId9" w:history="1">
        <w:r w:rsidR="0075059A" w:rsidRPr="0075059A">
          <w:rPr>
            <w:rStyle w:val="Hyperlink"/>
            <w:szCs w:val="24"/>
            <w:lang w:val="en-GB"/>
          </w:rPr>
          <w:t>https://subotica.ls.gov.rs/</w:t>
        </w:r>
      </w:hyperlink>
    </w:p>
    <w:p w14:paraId="6F681322" w14:textId="31F17ED1" w:rsidR="00B5037A" w:rsidRPr="00F31DC5" w:rsidRDefault="00B5037A" w:rsidP="0075059A">
      <w:pPr>
        <w:spacing w:before="0"/>
        <w:jc w:val="both"/>
        <w:outlineLvl w:val="0"/>
        <w:rPr>
          <w:szCs w:val="24"/>
          <w:lang w:val="en-GB"/>
        </w:rPr>
      </w:pPr>
      <w:r w:rsidRPr="00E610AF">
        <w:rPr>
          <w:szCs w:val="24"/>
          <w:lang w:val="en-GB"/>
        </w:rPr>
        <w:t>Roles of this organisation:</w:t>
      </w:r>
      <w:r w:rsidR="00F31DC5">
        <w:rPr>
          <w:szCs w:val="24"/>
          <w:lang w:val="en-GB"/>
        </w:rPr>
        <w:t xml:space="preserve"> </w:t>
      </w:r>
      <w:r w:rsidR="009843E1">
        <w:rPr>
          <w:szCs w:val="24"/>
        </w:rPr>
        <w:t>B</w:t>
      </w:r>
      <w:r w:rsidR="00015DE9" w:rsidRPr="00E36507">
        <w:rPr>
          <w:szCs w:val="24"/>
        </w:rPr>
        <w:t>uyer</w:t>
      </w:r>
      <w:r w:rsidR="009843E1">
        <w:rPr>
          <w:szCs w:val="24"/>
        </w:rPr>
        <w:t xml:space="preserve"> </w:t>
      </w:r>
      <w:r w:rsidR="009843E1" w:rsidRPr="009843E1">
        <w:rPr>
          <w:szCs w:val="24"/>
        </w:rPr>
        <w:t>(</w:t>
      </w:r>
      <w:r w:rsidR="009843E1" w:rsidRPr="00E36507">
        <w:rPr>
          <w:szCs w:val="24"/>
          <w:lang w:val="en-GB"/>
        </w:rPr>
        <w:t>“Buyer”</w:t>
      </w:r>
      <w:r w:rsidR="009843E1" w:rsidRPr="009843E1">
        <w:rPr>
          <w:b/>
          <w:szCs w:val="24"/>
          <w:lang w:val="en-GB"/>
        </w:rPr>
        <w:t xml:space="preserve"> </w:t>
      </w:r>
      <w:r w:rsidR="009843E1" w:rsidRPr="009843E1">
        <w:rPr>
          <w:bCs/>
          <w:szCs w:val="24"/>
          <w:lang w:val="en-GB"/>
        </w:rPr>
        <w:t>in this context refers to contracting authority</w:t>
      </w:r>
      <w:r w:rsidR="009843E1">
        <w:rPr>
          <w:szCs w:val="24"/>
        </w:rPr>
        <w:t>)</w:t>
      </w:r>
      <w:bookmarkEnd w:id="3"/>
    </w:p>
    <w:sectPr w:rsidR="00B5037A" w:rsidRPr="00F31DC5" w:rsidSect="00E36507">
      <w:footerReference w:type="default" r:id="rId10"/>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AFABB" w14:textId="77777777" w:rsidR="00D2523D" w:rsidRDefault="00D2523D">
      <w:r>
        <w:separator/>
      </w:r>
    </w:p>
  </w:endnote>
  <w:endnote w:type="continuationSeparator" w:id="0">
    <w:p w14:paraId="6F96F552" w14:textId="77777777" w:rsidR="00D2523D" w:rsidRDefault="00D25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5E191" w14:textId="77777777" w:rsidR="00D2523D" w:rsidRDefault="00D2523D">
      <w:r>
        <w:separator/>
      </w:r>
    </w:p>
  </w:footnote>
  <w:footnote w:type="continuationSeparator" w:id="0">
    <w:p w14:paraId="2A0D2BEE" w14:textId="77777777" w:rsidR="00D2523D" w:rsidRDefault="00D2523D">
      <w:r>
        <w:continuationSeparator/>
      </w:r>
    </w:p>
  </w:footnote>
  <w:footnote w:id="1">
    <w:p w14:paraId="7C4E44E2" w14:textId="50094E89"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r w:rsidR="00F25B4D" w:rsidRPr="00F25B4D" w:rsidDel="00F25B4D">
        <w:rPr>
          <w:sz w:val="18"/>
          <w:szCs w:val="18"/>
        </w:rPr>
        <w:t xml:space="preserve"> </w:t>
      </w:r>
      <w:hyperlink w:history="1"/>
    </w:p>
  </w:footnote>
  <w:footnote w:id="2">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 w:id="3">
    <w:p w14:paraId="36D6D8CA" w14:textId="77777777" w:rsidR="008B3014" w:rsidRPr="000617C9" w:rsidRDefault="008B3014" w:rsidP="008B3014">
      <w:pPr>
        <w:pStyle w:val="FootnoteText"/>
        <w:ind w:left="142" w:hanging="142"/>
      </w:pPr>
      <w:r>
        <w:rPr>
          <w:rStyle w:val="FootnoteReference"/>
        </w:rPr>
        <w:footnoteRef/>
      </w:r>
      <w:r>
        <w:tab/>
      </w:r>
      <w:r w:rsidRPr="008F66E7">
        <w:rPr>
          <w:sz w:val="18"/>
          <w:szCs w:val="18"/>
        </w:rPr>
        <w:t xml:space="preserve">The Common Procurement Vocabulary (CPV) is the mandatory reference nomenclature applicable to procurement contracts. The list of CPV codes is available on:  </w:t>
      </w:r>
      <w:r w:rsidRPr="00F25B4D">
        <w:rPr>
          <w:sz w:val="18"/>
          <w:szCs w:val="18"/>
        </w:rPr>
        <w:t>https://ted.europa.eu/en/simap/cpv</w:t>
      </w:r>
      <w:r w:rsidRPr="00F25B4D" w:rsidDel="00F25B4D">
        <w:rPr>
          <w:sz w:val="18"/>
          <w:szCs w:val="18"/>
        </w:rPr>
        <w:t xml:space="preserve"> </w:t>
      </w:r>
      <w:hyperlink w:history="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242C"/>
    <w:rsid w:val="00063589"/>
    <w:rsid w:val="00063FB5"/>
    <w:rsid w:val="000677C2"/>
    <w:rsid w:val="00075FAC"/>
    <w:rsid w:val="00076F64"/>
    <w:rsid w:val="0008316A"/>
    <w:rsid w:val="00087A72"/>
    <w:rsid w:val="00095030"/>
    <w:rsid w:val="000950D5"/>
    <w:rsid w:val="000A3758"/>
    <w:rsid w:val="000B071D"/>
    <w:rsid w:val="000C1522"/>
    <w:rsid w:val="000C5B55"/>
    <w:rsid w:val="000D2DE6"/>
    <w:rsid w:val="000E5BBC"/>
    <w:rsid w:val="000E767D"/>
    <w:rsid w:val="000F0F6C"/>
    <w:rsid w:val="000F469B"/>
    <w:rsid w:val="000F4D57"/>
    <w:rsid w:val="000F5DEF"/>
    <w:rsid w:val="000F7D45"/>
    <w:rsid w:val="0010162C"/>
    <w:rsid w:val="00102D44"/>
    <w:rsid w:val="00105302"/>
    <w:rsid w:val="00110A94"/>
    <w:rsid w:val="00112210"/>
    <w:rsid w:val="00115D2F"/>
    <w:rsid w:val="00120298"/>
    <w:rsid w:val="00122B86"/>
    <w:rsid w:val="00126E99"/>
    <w:rsid w:val="00131DDA"/>
    <w:rsid w:val="00135FF0"/>
    <w:rsid w:val="0014405E"/>
    <w:rsid w:val="00144547"/>
    <w:rsid w:val="0015107D"/>
    <w:rsid w:val="00155BF4"/>
    <w:rsid w:val="00156471"/>
    <w:rsid w:val="00161FEC"/>
    <w:rsid w:val="00162F40"/>
    <w:rsid w:val="001661F7"/>
    <w:rsid w:val="001707D5"/>
    <w:rsid w:val="0017184C"/>
    <w:rsid w:val="00180D47"/>
    <w:rsid w:val="00181270"/>
    <w:rsid w:val="00192024"/>
    <w:rsid w:val="00192D12"/>
    <w:rsid w:val="001951FE"/>
    <w:rsid w:val="00195809"/>
    <w:rsid w:val="001958A6"/>
    <w:rsid w:val="00196F2A"/>
    <w:rsid w:val="001978D8"/>
    <w:rsid w:val="001A0C86"/>
    <w:rsid w:val="001A104F"/>
    <w:rsid w:val="001A10F5"/>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C5844"/>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4B63"/>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A87"/>
    <w:rsid w:val="003E6715"/>
    <w:rsid w:val="003F32FF"/>
    <w:rsid w:val="003F554E"/>
    <w:rsid w:val="003F782C"/>
    <w:rsid w:val="0040360C"/>
    <w:rsid w:val="0040443B"/>
    <w:rsid w:val="0042033D"/>
    <w:rsid w:val="00424124"/>
    <w:rsid w:val="00426624"/>
    <w:rsid w:val="0043190A"/>
    <w:rsid w:val="00433FA3"/>
    <w:rsid w:val="00434A54"/>
    <w:rsid w:val="00435692"/>
    <w:rsid w:val="0043637D"/>
    <w:rsid w:val="004405D2"/>
    <w:rsid w:val="004441BD"/>
    <w:rsid w:val="00446019"/>
    <w:rsid w:val="00447D77"/>
    <w:rsid w:val="0045124A"/>
    <w:rsid w:val="00452327"/>
    <w:rsid w:val="0045494F"/>
    <w:rsid w:val="00462D53"/>
    <w:rsid w:val="00470018"/>
    <w:rsid w:val="00471180"/>
    <w:rsid w:val="00473883"/>
    <w:rsid w:val="00475263"/>
    <w:rsid w:val="0047646C"/>
    <w:rsid w:val="00476D80"/>
    <w:rsid w:val="00477B20"/>
    <w:rsid w:val="00482B9A"/>
    <w:rsid w:val="00484163"/>
    <w:rsid w:val="00484BEE"/>
    <w:rsid w:val="004853B9"/>
    <w:rsid w:val="004901C2"/>
    <w:rsid w:val="00491B6B"/>
    <w:rsid w:val="004957E5"/>
    <w:rsid w:val="004A079B"/>
    <w:rsid w:val="004A63D8"/>
    <w:rsid w:val="004A7FEE"/>
    <w:rsid w:val="004B0F8B"/>
    <w:rsid w:val="004B5DCF"/>
    <w:rsid w:val="004C0DB3"/>
    <w:rsid w:val="004C49B2"/>
    <w:rsid w:val="004C68B3"/>
    <w:rsid w:val="004E083B"/>
    <w:rsid w:val="004E1482"/>
    <w:rsid w:val="004E29A2"/>
    <w:rsid w:val="004E69A4"/>
    <w:rsid w:val="004E7B6E"/>
    <w:rsid w:val="004F00C7"/>
    <w:rsid w:val="004F2332"/>
    <w:rsid w:val="004F239B"/>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5E50"/>
    <w:rsid w:val="00516C38"/>
    <w:rsid w:val="00521A14"/>
    <w:rsid w:val="00522393"/>
    <w:rsid w:val="00523826"/>
    <w:rsid w:val="00524367"/>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107D"/>
    <w:rsid w:val="00745DBA"/>
    <w:rsid w:val="007463F2"/>
    <w:rsid w:val="00746DDB"/>
    <w:rsid w:val="007471C5"/>
    <w:rsid w:val="00750592"/>
    <w:rsid w:val="0075059A"/>
    <w:rsid w:val="00750FF8"/>
    <w:rsid w:val="00752A71"/>
    <w:rsid w:val="00753F4E"/>
    <w:rsid w:val="00753FC2"/>
    <w:rsid w:val="00756C38"/>
    <w:rsid w:val="00756CA3"/>
    <w:rsid w:val="00761673"/>
    <w:rsid w:val="00761893"/>
    <w:rsid w:val="00764C68"/>
    <w:rsid w:val="007653F4"/>
    <w:rsid w:val="007727F3"/>
    <w:rsid w:val="00780EDE"/>
    <w:rsid w:val="00783B39"/>
    <w:rsid w:val="007877D8"/>
    <w:rsid w:val="007955F2"/>
    <w:rsid w:val="00795842"/>
    <w:rsid w:val="00795E5F"/>
    <w:rsid w:val="007960B1"/>
    <w:rsid w:val="007A04AC"/>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4ABE"/>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655C3"/>
    <w:rsid w:val="008777A8"/>
    <w:rsid w:val="0088064C"/>
    <w:rsid w:val="0088068C"/>
    <w:rsid w:val="00887818"/>
    <w:rsid w:val="00892A43"/>
    <w:rsid w:val="008938FF"/>
    <w:rsid w:val="00894E29"/>
    <w:rsid w:val="00895419"/>
    <w:rsid w:val="0089693D"/>
    <w:rsid w:val="008A1514"/>
    <w:rsid w:val="008A377D"/>
    <w:rsid w:val="008A42CB"/>
    <w:rsid w:val="008A6919"/>
    <w:rsid w:val="008B3014"/>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4E04"/>
    <w:rsid w:val="00A853CC"/>
    <w:rsid w:val="00A87F4A"/>
    <w:rsid w:val="00A90CC8"/>
    <w:rsid w:val="00A91076"/>
    <w:rsid w:val="00A96048"/>
    <w:rsid w:val="00A97B08"/>
    <w:rsid w:val="00AA04F1"/>
    <w:rsid w:val="00AA3505"/>
    <w:rsid w:val="00AA5256"/>
    <w:rsid w:val="00AA7762"/>
    <w:rsid w:val="00AA7866"/>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1FDE"/>
    <w:rsid w:val="00B52D97"/>
    <w:rsid w:val="00B5587D"/>
    <w:rsid w:val="00B56D0A"/>
    <w:rsid w:val="00B60DA6"/>
    <w:rsid w:val="00B60EC5"/>
    <w:rsid w:val="00B647AA"/>
    <w:rsid w:val="00B72045"/>
    <w:rsid w:val="00B732F2"/>
    <w:rsid w:val="00B740D9"/>
    <w:rsid w:val="00B74AA7"/>
    <w:rsid w:val="00B7586A"/>
    <w:rsid w:val="00B76345"/>
    <w:rsid w:val="00B82BBF"/>
    <w:rsid w:val="00B836BC"/>
    <w:rsid w:val="00B84AED"/>
    <w:rsid w:val="00B87073"/>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17450"/>
    <w:rsid w:val="00C2452B"/>
    <w:rsid w:val="00C2707E"/>
    <w:rsid w:val="00C27405"/>
    <w:rsid w:val="00C30183"/>
    <w:rsid w:val="00C31FC4"/>
    <w:rsid w:val="00C3644F"/>
    <w:rsid w:val="00C36873"/>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40C3"/>
    <w:rsid w:val="00D25196"/>
    <w:rsid w:val="00D2523D"/>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97501"/>
    <w:rsid w:val="00DA098F"/>
    <w:rsid w:val="00DA0ABA"/>
    <w:rsid w:val="00DB006C"/>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6009"/>
    <w:rsid w:val="00E1782A"/>
    <w:rsid w:val="00E25542"/>
    <w:rsid w:val="00E2770C"/>
    <w:rsid w:val="00E30BB5"/>
    <w:rsid w:val="00E31447"/>
    <w:rsid w:val="00E33244"/>
    <w:rsid w:val="00E334FC"/>
    <w:rsid w:val="00E35FC7"/>
    <w:rsid w:val="00E36507"/>
    <w:rsid w:val="00E422A2"/>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45F9"/>
    <w:rsid w:val="00F25B4D"/>
    <w:rsid w:val="00F27556"/>
    <w:rsid w:val="00F27C45"/>
    <w:rsid w:val="00F31DC5"/>
    <w:rsid w:val="00F34407"/>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77D8"/>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 w:type="character" w:customStyle="1" w:styleId="FootnoteTextChar">
    <w:name w:val="Footnote Text Char"/>
    <w:link w:val="FootnoteText"/>
    <w:semiHidden/>
    <w:rsid w:val="008B3014"/>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kikic@subotica.ls.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ubotica.l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17</cp:revision>
  <cp:lastPrinted>2024-01-16T09:06:00Z</cp:lastPrinted>
  <dcterms:created xsi:type="dcterms:W3CDTF">2024-06-17T13:33:00Z</dcterms:created>
  <dcterms:modified xsi:type="dcterms:W3CDTF">2025-01-30T21:21:00Z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